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3855" w14:textId="77777777" w:rsidR="008D6651" w:rsidRPr="00FD4994" w:rsidRDefault="008D6651" w:rsidP="00BF5D9D">
      <w:pPr>
        <w:ind w:left="0" w:firstLine="0"/>
        <w:rPr>
          <w:rFonts w:ascii="Britannic Bold" w:hAnsi="Britannic Bold" w:cs="Arial"/>
          <w:b/>
          <w:sz w:val="56"/>
          <w:szCs w:val="56"/>
        </w:rPr>
      </w:pPr>
    </w:p>
    <w:p w14:paraId="45D90E91" w14:textId="06E3792B" w:rsidR="00AB1E7E" w:rsidRPr="00FD4994" w:rsidRDefault="008D6651" w:rsidP="00D50182">
      <w:pPr>
        <w:ind w:left="0" w:firstLine="0"/>
        <w:jc w:val="center"/>
        <w:rPr>
          <w:rFonts w:ascii="Times New Roman" w:hAnsi="Times New Roman"/>
          <w:bCs/>
          <w:i/>
          <w:iCs/>
          <w:sz w:val="32"/>
          <w:szCs w:val="32"/>
        </w:rPr>
      </w:pPr>
      <w:r w:rsidRPr="00FD4994">
        <w:rPr>
          <w:rFonts w:ascii="Britannic Bold" w:hAnsi="Britannic Bold" w:cs="Arial"/>
          <w:b/>
          <w:sz w:val="56"/>
          <w:szCs w:val="56"/>
        </w:rPr>
        <w:t xml:space="preserve">FLORIDA GUARDIAN </w:t>
      </w:r>
      <w:r w:rsidR="00D50182">
        <w:rPr>
          <w:rFonts w:ascii="Britannic Bold" w:hAnsi="Britannic Bold" w:cs="Arial"/>
          <w:b/>
          <w:sz w:val="56"/>
          <w:szCs w:val="56"/>
        </w:rPr>
        <w:t>ADVOCA</w:t>
      </w:r>
      <w:r w:rsidR="00F504A5">
        <w:rPr>
          <w:rFonts w:ascii="Britannic Bold" w:hAnsi="Britannic Bold" w:cs="Arial"/>
          <w:b/>
          <w:sz w:val="56"/>
          <w:szCs w:val="56"/>
        </w:rPr>
        <w:t>C</w:t>
      </w:r>
      <w:r w:rsidR="00D50182">
        <w:rPr>
          <w:rFonts w:ascii="Britannic Bold" w:hAnsi="Britannic Bold" w:cs="Arial"/>
          <w:b/>
          <w:sz w:val="56"/>
          <w:szCs w:val="56"/>
        </w:rPr>
        <w:t>Y of PERSON</w:t>
      </w:r>
      <w:r w:rsidRPr="00FD4994">
        <w:rPr>
          <w:rFonts w:ascii="Britannic Bold" w:hAnsi="Britannic Bold" w:cs="Arial"/>
          <w:b/>
          <w:sz w:val="56"/>
          <w:szCs w:val="56"/>
        </w:rPr>
        <w:t xml:space="preserve"> </w:t>
      </w:r>
      <w:r w:rsidR="00644863">
        <w:rPr>
          <w:rFonts w:ascii="Britannic Bold" w:hAnsi="Britannic Bold" w:cs="Arial"/>
          <w:b/>
          <w:sz w:val="56"/>
          <w:szCs w:val="56"/>
        </w:rPr>
        <w:t>GUIDE</w:t>
      </w:r>
    </w:p>
    <w:p w14:paraId="33109AC8" w14:textId="77777777" w:rsidR="00AB1E7E" w:rsidRPr="00FD4994" w:rsidRDefault="00AB1E7E" w:rsidP="0065643D">
      <w:pPr>
        <w:autoSpaceDE w:val="0"/>
        <w:autoSpaceDN w:val="0"/>
        <w:adjustRightInd w:val="0"/>
        <w:ind w:left="0" w:firstLine="0"/>
        <w:jc w:val="center"/>
        <w:rPr>
          <w:rFonts w:ascii="Times New Roman" w:hAnsi="Times New Roman"/>
          <w:bCs/>
          <w:i/>
          <w:iCs/>
          <w:sz w:val="32"/>
          <w:szCs w:val="32"/>
        </w:rPr>
      </w:pPr>
    </w:p>
    <w:p w14:paraId="1F0EB6C9"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r w:rsidRPr="00FD4994">
        <w:rPr>
          <w:rFonts w:ascii="Times New Roman" w:hAnsi="Times New Roman"/>
          <w:bCs/>
          <w:i/>
          <w:iCs/>
          <w:sz w:val="32"/>
          <w:szCs w:val="32"/>
        </w:rPr>
        <w:t>Eighteenth Judicial Circuit</w:t>
      </w:r>
    </w:p>
    <w:p w14:paraId="1287057A"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r w:rsidRPr="00FD4994">
        <w:rPr>
          <w:rFonts w:ascii="Times New Roman" w:hAnsi="Times New Roman"/>
          <w:bCs/>
          <w:i/>
          <w:iCs/>
          <w:sz w:val="32"/>
          <w:szCs w:val="32"/>
        </w:rPr>
        <w:t>Seminole County, Florida</w:t>
      </w:r>
    </w:p>
    <w:p w14:paraId="0819F4FA"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66D7DEDA"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028D4EB4" w14:textId="11EF4163" w:rsidR="008D6651" w:rsidRPr="00FD4994" w:rsidRDefault="00E83B77" w:rsidP="0065643D">
      <w:pPr>
        <w:autoSpaceDE w:val="0"/>
        <w:autoSpaceDN w:val="0"/>
        <w:adjustRightInd w:val="0"/>
        <w:ind w:left="0" w:firstLine="0"/>
        <w:jc w:val="center"/>
        <w:rPr>
          <w:rFonts w:ascii="Times New Roman" w:hAnsi="Times New Roman"/>
          <w:bCs/>
          <w:i/>
          <w:iCs/>
          <w:sz w:val="32"/>
          <w:szCs w:val="32"/>
        </w:rPr>
      </w:pPr>
      <w:r>
        <w:rPr>
          <w:rFonts w:ascii="Times New Roman" w:hAnsi="Times New Roman"/>
          <w:bCs/>
          <w:i/>
          <w:iCs/>
          <w:noProof/>
          <w:sz w:val="32"/>
          <w:szCs w:val="32"/>
        </w:rPr>
        <w:drawing>
          <wp:anchor distT="0" distB="0" distL="114300" distR="114300" simplePos="0" relativeHeight="251658257" behindDoc="0" locked="0" layoutInCell="1" allowOverlap="1" wp14:anchorId="6C4207E3" wp14:editId="6CDA3448">
            <wp:simplePos x="0" y="0"/>
            <wp:positionH relativeFrom="margin">
              <wp:posOffset>2219325</wp:posOffset>
            </wp:positionH>
            <wp:positionV relativeFrom="paragraph">
              <wp:posOffset>11430</wp:posOffset>
            </wp:positionV>
            <wp:extent cx="1783715" cy="207772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715" cy="207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10C63"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6314DFE5" w14:textId="5C004732"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32DE524B"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1607CDFB"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4475DBA4" w14:textId="6F45195E"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78780B06"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304BED53" w14:textId="4EF1163F"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6BDC64A3"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010DB91B" w14:textId="31E8DA25" w:rsidR="008D6651" w:rsidRPr="00FD4994" w:rsidRDefault="008D6651" w:rsidP="0065643D">
      <w:pPr>
        <w:autoSpaceDE w:val="0"/>
        <w:autoSpaceDN w:val="0"/>
        <w:adjustRightInd w:val="0"/>
        <w:ind w:left="0" w:firstLine="0"/>
        <w:jc w:val="center"/>
        <w:rPr>
          <w:rFonts w:ascii="Times New Roman" w:hAnsi="Times New Roman"/>
          <w:bCs/>
          <w:i/>
          <w:iCs/>
          <w:sz w:val="24"/>
          <w:szCs w:val="24"/>
        </w:rPr>
      </w:pPr>
    </w:p>
    <w:p w14:paraId="0682E5E7" w14:textId="77777777" w:rsidR="008D6651" w:rsidRPr="00FD4994" w:rsidRDefault="008D6651" w:rsidP="0065643D">
      <w:pPr>
        <w:autoSpaceDE w:val="0"/>
        <w:autoSpaceDN w:val="0"/>
        <w:adjustRightInd w:val="0"/>
        <w:ind w:left="0" w:firstLine="0"/>
        <w:jc w:val="center"/>
      </w:pPr>
    </w:p>
    <w:p w14:paraId="66BA7F05" w14:textId="77777777" w:rsidR="008D6651" w:rsidRPr="00FD4994" w:rsidRDefault="008D6651"/>
    <w:p w14:paraId="1BA7DFAF" w14:textId="4D3AFF88" w:rsidR="008D6651" w:rsidRPr="00FD4994" w:rsidRDefault="008D6651">
      <w:pPr>
        <w:spacing w:after="200" w:line="276" w:lineRule="auto"/>
        <w:ind w:left="0" w:firstLine="0"/>
      </w:pPr>
    </w:p>
    <w:p w14:paraId="65993B49" w14:textId="77777777" w:rsidR="00432AAB" w:rsidRPr="00107E61" w:rsidRDefault="00432AAB" w:rsidP="00432AAB">
      <w:pPr>
        <w:spacing w:after="200" w:line="276" w:lineRule="auto"/>
        <w:ind w:left="0" w:firstLine="0"/>
        <w:jc w:val="center"/>
        <w:rPr>
          <w:rFonts w:cs="Arial"/>
          <w:b/>
          <w:sz w:val="24"/>
          <w:szCs w:val="24"/>
        </w:rPr>
      </w:pPr>
      <w:r>
        <w:rPr>
          <w:rFonts w:cs="Arial"/>
          <w:b/>
          <w:sz w:val="24"/>
          <w:szCs w:val="24"/>
        </w:rPr>
        <w:t>THIS GUIDE DOES NOT CONSTITUTE LEGAL ADVICE AND IS INTENDED MERELY TO SERVE AS A RESOURCE.</w:t>
      </w:r>
    </w:p>
    <w:p w14:paraId="4B410422" w14:textId="77777777" w:rsidR="00644863" w:rsidRDefault="00644863" w:rsidP="00432AAB">
      <w:pPr>
        <w:ind w:left="0" w:firstLine="0"/>
        <w:jc w:val="center"/>
        <w:rPr>
          <w:rFonts w:ascii="Times New Roman" w:hAnsi="Times New Roman"/>
          <w:b/>
          <w:i/>
          <w:sz w:val="24"/>
          <w:szCs w:val="24"/>
        </w:rPr>
      </w:pPr>
      <w:r>
        <w:rPr>
          <w:rFonts w:ascii="Times New Roman" w:hAnsi="Times New Roman"/>
          <w:b/>
          <w:i/>
          <w:sz w:val="24"/>
          <w:szCs w:val="24"/>
        </w:rPr>
        <w:t xml:space="preserve">This guide does not provide information on Florida Guardian Advocacy of the Property. </w:t>
      </w:r>
    </w:p>
    <w:p w14:paraId="2E87C053" w14:textId="77777777" w:rsidR="00644863" w:rsidRDefault="00644863" w:rsidP="00432AAB">
      <w:pPr>
        <w:ind w:left="0" w:firstLine="0"/>
        <w:jc w:val="center"/>
        <w:rPr>
          <w:rFonts w:ascii="Times New Roman" w:hAnsi="Times New Roman"/>
          <w:b/>
          <w:i/>
          <w:sz w:val="24"/>
          <w:szCs w:val="24"/>
        </w:rPr>
      </w:pPr>
    </w:p>
    <w:p w14:paraId="42844E0A" w14:textId="1848739B" w:rsidR="00432AAB" w:rsidRDefault="00432AAB" w:rsidP="00432AAB">
      <w:pPr>
        <w:ind w:left="0" w:firstLine="0"/>
        <w:jc w:val="center"/>
        <w:rPr>
          <w:rFonts w:ascii="Times New Roman" w:hAnsi="Times New Roman"/>
          <w:b/>
          <w:i/>
          <w:sz w:val="24"/>
          <w:szCs w:val="24"/>
        </w:rPr>
      </w:pPr>
      <w:r w:rsidRPr="00775FA7">
        <w:rPr>
          <w:rFonts w:ascii="Times New Roman" w:hAnsi="Times New Roman"/>
          <w:b/>
          <w:i/>
          <w:sz w:val="24"/>
          <w:szCs w:val="24"/>
        </w:rPr>
        <w:t xml:space="preserve">Please consult with your attorney for legal advice. </w:t>
      </w:r>
    </w:p>
    <w:p w14:paraId="68B2AC66" w14:textId="736BA47A" w:rsidR="00432AAB" w:rsidRDefault="00432AAB" w:rsidP="00432AAB">
      <w:pPr>
        <w:ind w:left="0" w:firstLine="0"/>
        <w:jc w:val="center"/>
        <w:rPr>
          <w:rFonts w:ascii="Times New Roman" w:hAnsi="Times New Roman"/>
          <w:b/>
          <w:i/>
          <w:sz w:val="24"/>
          <w:szCs w:val="24"/>
        </w:rPr>
      </w:pPr>
      <w:r w:rsidRPr="00775FA7">
        <w:rPr>
          <w:rFonts w:ascii="Times New Roman" w:hAnsi="Times New Roman"/>
          <w:b/>
          <w:i/>
          <w:sz w:val="24"/>
          <w:szCs w:val="24"/>
        </w:rPr>
        <w:t xml:space="preserve">Please be aware that the law may </w:t>
      </w:r>
      <w:r w:rsidR="00286463" w:rsidRPr="00775FA7">
        <w:rPr>
          <w:rFonts w:ascii="Times New Roman" w:hAnsi="Times New Roman"/>
          <w:b/>
          <w:i/>
          <w:sz w:val="24"/>
          <w:szCs w:val="24"/>
        </w:rPr>
        <w:t>change,</w:t>
      </w:r>
      <w:r w:rsidRPr="00775FA7">
        <w:rPr>
          <w:rFonts w:ascii="Times New Roman" w:hAnsi="Times New Roman"/>
          <w:b/>
          <w:i/>
          <w:sz w:val="24"/>
          <w:szCs w:val="24"/>
        </w:rPr>
        <w:t xml:space="preserve"> and you should consult with your attorney for assistance.</w:t>
      </w:r>
    </w:p>
    <w:p w14:paraId="298CABEF" w14:textId="77777777" w:rsidR="00432AAB" w:rsidRDefault="00432AAB" w:rsidP="00432AAB">
      <w:pPr>
        <w:ind w:left="0" w:firstLine="0"/>
        <w:jc w:val="center"/>
        <w:rPr>
          <w:rFonts w:ascii="Times New Roman" w:hAnsi="Times New Roman"/>
          <w:b/>
          <w:i/>
          <w:sz w:val="24"/>
          <w:szCs w:val="24"/>
        </w:rPr>
      </w:pPr>
    </w:p>
    <w:p w14:paraId="14ACB25D" w14:textId="77777777" w:rsidR="00432AAB" w:rsidRPr="00775FA7" w:rsidRDefault="00432AAB" w:rsidP="00432AAB">
      <w:pPr>
        <w:ind w:left="0" w:firstLine="0"/>
        <w:jc w:val="center"/>
        <w:rPr>
          <w:rFonts w:ascii="Times New Roman" w:hAnsi="Times New Roman"/>
          <w:b/>
          <w:i/>
          <w:sz w:val="24"/>
          <w:szCs w:val="24"/>
        </w:rPr>
      </w:pPr>
    </w:p>
    <w:p w14:paraId="404358A6" w14:textId="4A9CA4A1" w:rsidR="00432AAB" w:rsidRPr="00775FA7" w:rsidRDefault="00432AAB" w:rsidP="00432AAB">
      <w:pPr>
        <w:autoSpaceDE w:val="0"/>
        <w:autoSpaceDN w:val="0"/>
        <w:adjustRightInd w:val="0"/>
        <w:ind w:left="0" w:firstLine="0"/>
        <w:jc w:val="center"/>
        <w:rPr>
          <w:rFonts w:ascii="Times New Roman" w:hAnsi="Times New Roman"/>
          <w:b/>
          <w:bCs/>
          <w:i/>
          <w:iCs/>
          <w:sz w:val="24"/>
          <w:szCs w:val="24"/>
        </w:rPr>
      </w:pPr>
      <w:r>
        <w:rPr>
          <w:rFonts w:ascii="Times New Roman" w:hAnsi="Times New Roman"/>
          <w:b/>
          <w:bCs/>
          <w:i/>
          <w:iCs/>
          <w:sz w:val="24"/>
          <w:szCs w:val="24"/>
        </w:rPr>
        <w:t xml:space="preserve">Updated </w:t>
      </w:r>
      <w:r w:rsidR="008B5D57">
        <w:rPr>
          <w:rFonts w:ascii="Times New Roman" w:hAnsi="Times New Roman"/>
          <w:b/>
          <w:bCs/>
          <w:i/>
          <w:iCs/>
          <w:sz w:val="24"/>
          <w:szCs w:val="24"/>
        </w:rPr>
        <w:t>August</w:t>
      </w:r>
      <w:r>
        <w:rPr>
          <w:rFonts w:ascii="Times New Roman" w:hAnsi="Times New Roman"/>
          <w:b/>
          <w:bCs/>
          <w:i/>
          <w:iCs/>
          <w:sz w:val="24"/>
          <w:szCs w:val="24"/>
        </w:rPr>
        <w:t xml:space="preserve"> 2022</w:t>
      </w:r>
    </w:p>
    <w:p w14:paraId="123CF047" w14:textId="77777777" w:rsidR="00A67609" w:rsidRPr="00FD4994" w:rsidRDefault="00A67609">
      <w:pPr>
        <w:spacing w:after="200" w:line="276" w:lineRule="auto"/>
        <w:ind w:left="0" w:firstLine="0"/>
        <w:sectPr w:rsidR="00A67609" w:rsidRPr="00FD4994" w:rsidSect="00511EBE">
          <w:footerReference w:type="default" r:id="rId12"/>
          <w:footerReference w:type="first" r:id="rId13"/>
          <w:pgSz w:w="12240" w:h="15840" w:code="1"/>
          <w:pgMar w:top="1440" w:right="1440" w:bottom="1440" w:left="1440" w:header="0" w:footer="0" w:gutter="0"/>
          <w:pgNumType w:start="0"/>
          <w:cols w:space="720"/>
          <w:titlePg/>
          <w:docGrid w:linePitch="360"/>
        </w:sectPr>
      </w:pPr>
    </w:p>
    <w:p w14:paraId="46DA9402" w14:textId="77777777" w:rsidR="008D6651" w:rsidRPr="00FD4994" w:rsidRDefault="008D6651" w:rsidP="005551AE">
      <w:pPr>
        <w:ind w:left="0" w:firstLine="0"/>
        <w:jc w:val="center"/>
        <w:rPr>
          <w:rFonts w:ascii="Britannic Bold" w:hAnsi="Britannic Bold" w:cs="Arial"/>
          <w:b/>
          <w:sz w:val="32"/>
          <w:szCs w:val="32"/>
        </w:rPr>
      </w:pPr>
      <w:r w:rsidRPr="00FD4994">
        <w:rPr>
          <w:rFonts w:ascii="Britannic Bold" w:hAnsi="Britannic Bold" w:cs="Arial"/>
          <w:b/>
          <w:sz w:val="32"/>
          <w:szCs w:val="32"/>
        </w:rPr>
        <w:lastRenderedPageBreak/>
        <w:t>FLORIDA GUARDIAN ADVOCATE LAW AND INFORMATION</w:t>
      </w:r>
      <w:r w:rsidR="00F205D1" w:rsidRPr="00FD4994">
        <w:rPr>
          <w:rFonts w:ascii="Britannic Bold" w:hAnsi="Britannic Bold" w:cs="Arial"/>
          <w:b/>
          <w:sz w:val="32"/>
          <w:szCs w:val="32"/>
        </w:rPr>
        <w:t xml:space="preserve"> COMMITTEE MEMBERS</w:t>
      </w:r>
    </w:p>
    <w:p w14:paraId="4A6CDDC1" w14:textId="77777777" w:rsidR="008D6651" w:rsidRPr="00FD4994" w:rsidRDefault="008D6651" w:rsidP="00F205D1">
      <w:pPr>
        <w:autoSpaceDE w:val="0"/>
        <w:autoSpaceDN w:val="0"/>
        <w:adjustRightInd w:val="0"/>
        <w:ind w:left="0" w:firstLine="0"/>
        <w:rPr>
          <w:rFonts w:ascii="Times New Roman" w:hAnsi="Times New Roman"/>
          <w:sz w:val="24"/>
          <w:szCs w:val="24"/>
        </w:rPr>
      </w:pPr>
    </w:p>
    <w:p w14:paraId="4D840476" w14:textId="23C002E1" w:rsidR="008D6651" w:rsidRPr="00FD4994" w:rsidRDefault="008D6651" w:rsidP="005551AE">
      <w:pPr>
        <w:autoSpaceDE w:val="0"/>
        <w:autoSpaceDN w:val="0"/>
        <w:adjustRightInd w:val="0"/>
        <w:ind w:left="0" w:firstLine="0"/>
        <w:jc w:val="center"/>
        <w:rPr>
          <w:rFonts w:ascii="Times New Roman" w:hAnsi="Times New Roman"/>
          <w:b/>
          <w:bCs/>
          <w:sz w:val="24"/>
          <w:szCs w:val="24"/>
        </w:rPr>
      </w:pPr>
      <w:r w:rsidRPr="00FD4994">
        <w:rPr>
          <w:rFonts w:ascii="Times New Roman" w:hAnsi="Times New Roman"/>
          <w:b/>
          <w:bCs/>
          <w:sz w:val="24"/>
          <w:szCs w:val="24"/>
        </w:rPr>
        <w:t xml:space="preserve">Honorable </w:t>
      </w:r>
      <w:r w:rsidR="00CF09B3">
        <w:rPr>
          <w:rFonts w:ascii="Times New Roman" w:hAnsi="Times New Roman"/>
          <w:b/>
          <w:bCs/>
          <w:sz w:val="24"/>
          <w:szCs w:val="24"/>
        </w:rPr>
        <w:t>Jessica Recksiedler</w:t>
      </w:r>
    </w:p>
    <w:p w14:paraId="5CAC0A6B" w14:textId="77777777" w:rsidR="008D6651" w:rsidRPr="00FD4994" w:rsidRDefault="00445DD8" w:rsidP="005551AE">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 xml:space="preserve">Chief </w:t>
      </w:r>
      <w:r w:rsidR="008D6651" w:rsidRPr="00FD4994">
        <w:rPr>
          <w:rFonts w:ascii="Times New Roman" w:hAnsi="Times New Roman"/>
          <w:b/>
          <w:bCs/>
          <w:sz w:val="24"/>
          <w:szCs w:val="24"/>
        </w:rPr>
        <w:t>Judge, Eighteenth Judicial Circuit</w:t>
      </w:r>
    </w:p>
    <w:p w14:paraId="4F1885C2" w14:textId="320CC307" w:rsidR="003A7D32" w:rsidRPr="003A7D32" w:rsidRDefault="005F266E" w:rsidP="003A7D32">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Seminole County Civil Courthouse</w:t>
      </w:r>
    </w:p>
    <w:p w14:paraId="7AD049FA" w14:textId="4004EFAD" w:rsidR="003A7D32" w:rsidRPr="003A7D32" w:rsidRDefault="005F266E" w:rsidP="003A7D32">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301 N. Park Avenue</w:t>
      </w:r>
    </w:p>
    <w:p w14:paraId="21846612" w14:textId="76648B2D" w:rsidR="008D6651" w:rsidRDefault="005F266E" w:rsidP="001C37B9">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Sanford, FL  32771</w:t>
      </w:r>
    </w:p>
    <w:p w14:paraId="0A3C439F" w14:textId="44FAF16B" w:rsidR="008B5D57" w:rsidRDefault="008B5D57" w:rsidP="001C37B9">
      <w:pPr>
        <w:autoSpaceDE w:val="0"/>
        <w:autoSpaceDN w:val="0"/>
        <w:adjustRightInd w:val="0"/>
        <w:ind w:left="0" w:firstLine="0"/>
        <w:jc w:val="center"/>
        <w:rPr>
          <w:rFonts w:ascii="Times New Roman" w:hAnsi="Times New Roman"/>
          <w:b/>
          <w:bCs/>
          <w:sz w:val="24"/>
          <w:szCs w:val="24"/>
        </w:rPr>
      </w:pPr>
    </w:p>
    <w:p w14:paraId="6A0C7AB9" w14:textId="110EB127" w:rsidR="008B5D57" w:rsidRDefault="008B5D57" w:rsidP="001C37B9">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Honorable Melanie Chase</w:t>
      </w:r>
    </w:p>
    <w:p w14:paraId="7BAEDE43" w14:textId="7B1E531F" w:rsidR="008B5D57" w:rsidRDefault="008B5D57" w:rsidP="001C37B9">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Circuit Judge, Eighteenth Judicial Circuit</w:t>
      </w:r>
    </w:p>
    <w:p w14:paraId="5567C75E" w14:textId="4570BDD5" w:rsidR="008B5D57" w:rsidRDefault="008B5D57" w:rsidP="001C37B9">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Seminole County Juvenile Justice Center</w:t>
      </w:r>
    </w:p>
    <w:p w14:paraId="112F7FAE" w14:textId="74CC1721" w:rsidR="008B5D57" w:rsidRDefault="008B5D57" w:rsidP="001C37B9">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190 Eslinger Way</w:t>
      </w:r>
    </w:p>
    <w:p w14:paraId="54A0379C" w14:textId="7E462794" w:rsidR="008B5D57" w:rsidRDefault="008B5D57" w:rsidP="001C37B9">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Sanford, FL 32773</w:t>
      </w:r>
    </w:p>
    <w:p w14:paraId="64695F69" w14:textId="397E28B8" w:rsidR="008B5D57" w:rsidRDefault="008B5D57" w:rsidP="001C37B9">
      <w:pPr>
        <w:autoSpaceDE w:val="0"/>
        <w:autoSpaceDN w:val="0"/>
        <w:adjustRightInd w:val="0"/>
        <w:ind w:left="0" w:firstLine="0"/>
        <w:jc w:val="center"/>
        <w:rPr>
          <w:rFonts w:ascii="Times New Roman" w:hAnsi="Times New Roman"/>
          <w:b/>
          <w:bCs/>
          <w:sz w:val="24"/>
          <w:szCs w:val="24"/>
        </w:rPr>
      </w:pPr>
    </w:p>
    <w:p w14:paraId="180F13C6" w14:textId="6071963F" w:rsidR="008B5D57" w:rsidRDefault="008B5D57" w:rsidP="008B5D57">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Honorable John D. Galluzzo</w:t>
      </w:r>
    </w:p>
    <w:p w14:paraId="1576631B" w14:textId="77777777" w:rsidR="008B5D57" w:rsidRDefault="008B5D57" w:rsidP="008B5D57">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Circuit Judge, Eighteenth Judicial Circuit</w:t>
      </w:r>
    </w:p>
    <w:p w14:paraId="79C4C3EB" w14:textId="77777777" w:rsidR="008B5D57" w:rsidRDefault="008B5D57" w:rsidP="008B5D57">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Seminole County Juvenile Justice Center</w:t>
      </w:r>
    </w:p>
    <w:p w14:paraId="0C9D08A8" w14:textId="77777777" w:rsidR="008B5D57" w:rsidRDefault="008B5D57" w:rsidP="008B5D57">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190 Eslinger Way</w:t>
      </w:r>
    </w:p>
    <w:p w14:paraId="37ECF210" w14:textId="7F61D94A" w:rsidR="008B5D57" w:rsidRPr="001C37B9" w:rsidRDefault="008B5D57" w:rsidP="008B5D57">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Sanford, FL 32773</w:t>
      </w:r>
    </w:p>
    <w:p w14:paraId="129B708F" w14:textId="77777777" w:rsidR="003A7D32" w:rsidRDefault="003A7D32" w:rsidP="003A7D32">
      <w:pPr>
        <w:autoSpaceDE w:val="0"/>
        <w:autoSpaceDN w:val="0"/>
        <w:adjustRightInd w:val="0"/>
        <w:ind w:left="0" w:firstLine="0"/>
        <w:jc w:val="center"/>
        <w:rPr>
          <w:rFonts w:ascii="Times New Roman" w:hAnsi="Times New Roman"/>
          <w:b/>
          <w:sz w:val="24"/>
          <w:szCs w:val="24"/>
        </w:rPr>
      </w:pPr>
    </w:p>
    <w:p w14:paraId="7039DDDC" w14:textId="77777777" w:rsidR="004657BC" w:rsidRPr="00FD4994" w:rsidRDefault="004657BC" w:rsidP="000C3F74">
      <w:pPr>
        <w:autoSpaceDE w:val="0"/>
        <w:autoSpaceDN w:val="0"/>
        <w:adjustRightInd w:val="0"/>
        <w:ind w:left="0" w:firstLine="0"/>
        <w:jc w:val="center"/>
        <w:rPr>
          <w:rFonts w:ascii="Times New Roman" w:hAnsi="Times New Roman"/>
          <w:b/>
          <w:sz w:val="24"/>
          <w:szCs w:val="24"/>
        </w:rPr>
      </w:pPr>
      <w:r w:rsidRPr="00FD4994">
        <w:rPr>
          <w:rFonts w:ascii="Times New Roman" w:hAnsi="Times New Roman"/>
          <w:b/>
          <w:sz w:val="24"/>
          <w:szCs w:val="24"/>
        </w:rPr>
        <w:t>Lori Loftis</w:t>
      </w:r>
      <w:r w:rsidR="00F205D1" w:rsidRPr="00FD4994">
        <w:rPr>
          <w:rFonts w:ascii="Times New Roman" w:hAnsi="Times New Roman"/>
          <w:b/>
          <w:sz w:val="24"/>
          <w:szCs w:val="24"/>
        </w:rPr>
        <w:t>, JD</w:t>
      </w:r>
    </w:p>
    <w:p w14:paraId="77013ECC" w14:textId="77777777" w:rsidR="004657BC" w:rsidRPr="00FD4994" w:rsidRDefault="004657BC" w:rsidP="004657BC">
      <w:pPr>
        <w:autoSpaceDE w:val="0"/>
        <w:autoSpaceDN w:val="0"/>
        <w:adjustRightInd w:val="0"/>
        <w:ind w:left="0" w:firstLine="0"/>
        <w:jc w:val="center"/>
        <w:rPr>
          <w:rFonts w:ascii="Times New Roman" w:hAnsi="Times New Roman"/>
          <w:b/>
          <w:sz w:val="24"/>
          <w:szCs w:val="24"/>
        </w:rPr>
      </w:pPr>
      <w:r w:rsidRPr="00FD4994">
        <w:rPr>
          <w:rFonts w:ascii="Times New Roman" w:hAnsi="Times New Roman"/>
          <w:b/>
          <w:sz w:val="24"/>
          <w:szCs w:val="24"/>
        </w:rPr>
        <w:t>Office of Criminal</w:t>
      </w:r>
      <w:r w:rsidR="000C3F74" w:rsidRPr="00FD4994">
        <w:rPr>
          <w:rFonts w:ascii="Times New Roman" w:hAnsi="Times New Roman"/>
          <w:b/>
          <w:sz w:val="24"/>
          <w:szCs w:val="24"/>
        </w:rPr>
        <w:t xml:space="preserve"> Conflict &amp; Civil Regional Counsel</w:t>
      </w:r>
    </w:p>
    <w:p w14:paraId="05D31E4F" w14:textId="77777777" w:rsidR="004657BC" w:rsidRPr="00FD4994" w:rsidRDefault="004657BC" w:rsidP="004657BC">
      <w:pPr>
        <w:autoSpaceDE w:val="0"/>
        <w:autoSpaceDN w:val="0"/>
        <w:adjustRightInd w:val="0"/>
        <w:ind w:left="0" w:firstLine="0"/>
        <w:jc w:val="center"/>
        <w:rPr>
          <w:rFonts w:ascii="Times New Roman" w:hAnsi="Times New Roman"/>
          <w:b/>
          <w:sz w:val="24"/>
          <w:szCs w:val="24"/>
        </w:rPr>
      </w:pPr>
      <w:r w:rsidRPr="00FD4994">
        <w:rPr>
          <w:rFonts w:ascii="Times New Roman" w:hAnsi="Times New Roman"/>
          <w:b/>
          <w:sz w:val="24"/>
          <w:szCs w:val="24"/>
        </w:rPr>
        <w:t>101 Sunnytown Road</w:t>
      </w:r>
    </w:p>
    <w:p w14:paraId="0F3E7C77" w14:textId="28EA00C7" w:rsidR="004657BC" w:rsidRDefault="004657BC" w:rsidP="004657BC">
      <w:pPr>
        <w:autoSpaceDE w:val="0"/>
        <w:autoSpaceDN w:val="0"/>
        <w:adjustRightInd w:val="0"/>
        <w:ind w:left="0" w:firstLine="0"/>
        <w:jc w:val="center"/>
        <w:rPr>
          <w:rFonts w:ascii="Times New Roman" w:hAnsi="Times New Roman"/>
          <w:b/>
          <w:sz w:val="24"/>
          <w:szCs w:val="24"/>
        </w:rPr>
      </w:pPr>
      <w:r w:rsidRPr="00FD4994">
        <w:rPr>
          <w:rFonts w:ascii="Times New Roman" w:hAnsi="Times New Roman"/>
          <w:b/>
          <w:sz w:val="24"/>
          <w:szCs w:val="24"/>
        </w:rPr>
        <w:t>Casselberry</w:t>
      </w:r>
      <w:r w:rsidR="000C3F74" w:rsidRPr="00FD4994">
        <w:rPr>
          <w:rFonts w:ascii="Times New Roman" w:hAnsi="Times New Roman"/>
          <w:b/>
          <w:sz w:val="24"/>
          <w:szCs w:val="24"/>
        </w:rPr>
        <w:t>, Florida</w:t>
      </w:r>
      <w:r w:rsidRPr="00FD4994">
        <w:rPr>
          <w:rFonts w:ascii="Times New Roman" w:hAnsi="Times New Roman"/>
          <w:b/>
          <w:sz w:val="24"/>
          <w:szCs w:val="24"/>
        </w:rPr>
        <w:t xml:space="preserve"> 32707</w:t>
      </w:r>
    </w:p>
    <w:p w14:paraId="342C96DA" w14:textId="2DA40AC1" w:rsidR="00644863" w:rsidRDefault="00644863" w:rsidP="004657BC">
      <w:pPr>
        <w:autoSpaceDE w:val="0"/>
        <w:autoSpaceDN w:val="0"/>
        <w:adjustRightInd w:val="0"/>
        <w:ind w:left="0" w:firstLine="0"/>
        <w:jc w:val="center"/>
        <w:rPr>
          <w:rFonts w:ascii="Times New Roman" w:hAnsi="Times New Roman"/>
          <w:b/>
          <w:sz w:val="24"/>
          <w:szCs w:val="24"/>
        </w:rPr>
      </w:pPr>
    </w:p>
    <w:p w14:paraId="093D54A0" w14:textId="5EF5CFB4" w:rsidR="00644863" w:rsidRDefault="00644863" w:rsidP="004657BC">
      <w:pPr>
        <w:autoSpaceDE w:val="0"/>
        <w:autoSpaceDN w:val="0"/>
        <w:adjustRightInd w:val="0"/>
        <w:ind w:left="0" w:firstLine="0"/>
        <w:jc w:val="center"/>
        <w:rPr>
          <w:rFonts w:ascii="Times New Roman" w:hAnsi="Times New Roman"/>
          <w:b/>
          <w:sz w:val="24"/>
          <w:szCs w:val="24"/>
        </w:rPr>
      </w:pPr>
      <w:r>
        <w:rPr>
          <w:rFonts w:ascii="Times New Roman" w:hAnsi="Times New Roman"/>
          <w:b/>
          <w:sz w:val="24"/>
          <w:szCs w:val="24"/>
        </w:rPr>
        <w:t>Karen Mazzola, JD</w:t>
      </w:r>
    </w:p>
    <w:p w14:paraId="172E172B" w14:textId="7AE32797" w:rsidR="00644863" w:rsidRDefault="00644863" w:rsidP="004657BC">
      <w:pPr>
        <w:autoSpaceDE w:val="0"/>
        <w:autoSpaceDN w:val="0"/>
        <w:adjustRightInd w:val="0"/>
        <w:ind w:left="0" w:firstLine="0"/>
        <w:jc w:val="center"/>
        <w:rPr>
          <w:rFonts w:ascii="Times New Roman" w:hAnsi="Times New Roman"/>
          <w:b/>
          <w:sz w:val="24"/>
          <w:szCs w:val="24"/>
        </w:rPr>
      </w:pPr>
      <w:r>
        <w:rPr>
          <w:rFonts w:ascii="Times New Roman" w:hAnsi="Times New Roman"/>
          <w:b/>
          <w:sz w:val="24"/>
          <w:szCs w:val="24"/>
        </w:rPr>
        <w:t>Office of Criminal Conflict</w:t>
      </w:r>
      <w:r w:rsidR="00D56A63">
        <w:rPr>
          <w:rFonts w:ascii="Times New Roman" w:hAnsi="Times New Roman"/>
          <w:b/>
          <w:sz w:val="24"/>
          <w:szCs w:val="24"/>
        </w:rPr>
        <w:t xml:space="preserve"> &amp; Civil Regional Counsel</w:t>
      </w:r>
    </w:p>
    <w:p w14:paraId="7772C8C2" w14:textId="25506768" w:rsidR="00D56A63" w:rsidRDefault="00D56A63" w:rsidP="004657BC">
      <w:pPr>
        <w:autoSpaceDE w:val="0"/>
        <w:autoSpaceDN w:val="0"/>
        <w:adjustRightInd w:val="0"/>
        <w:ind w:left="0" w:firstLine="0"/>
        <w:jc w:val="center"/>
        <w:rPr>
          <w:rFonts w:ascii="Times New Roman" w:hAnsi="Times New Roman"/>
          <w:b/>
          <w:sz w:val="24"/>
          <w:szCs w:val="24"/>
        </w:rPr>
      </w:pPr>
      <w:r>
        <w:rPr>
          <w:rFonts w:ascii="Times New Roman" w:hAnsi="Times New Roman"/>
          <w:b/>
          <w:sz w:val="24"/>
          <w:szCs w:val="24"/>
        </w:rPr>
        <w:t>101 Sunnytown Road</w:t>
      </w:r>
    </w:p>
    <w:p w14:paraId="189BC09F" w14:textId="19CFFD37" w:rsidR="00D56A63" w:rsidRDefault="00D56A63" w:rsidP="004657BC">
      <w:pPr>
        <w:autoSpaceDE w:val="0"/>
        <w:autoSpaceDN w:val="0"/>
        <w:adjustRightInd w:val="0"/>
        <w:ind w:left="0" w:firstLine="0"/>
        <w:jc w:val="center"/>
        <w:rPr>
          <w:rFonts w:ascii="Times New Roman" w:hAnsi="Times New Roman"/>
          <w:b/>
          <w:sz w:val="24"/>
          <w:szCs w:val="24"/>
        </w:rPr>
      </w:pPr>
      <w:r>
        <w:rPr>
          <w:rFonts w:ascii="Times New Roman" w:hAnsi="Times New Roman"/>
          <w:b/>
          <w:sz w:val="24"/>
          <w:szCs w:val="24"/>
        </w:rPr>
        <w:t>Casselberry, Florida 32707</w:t>
      </w:r>
    </w:p>
    <w:p w14:paraId="5B31F13C" w14:textId="260064DD" w:rsidR="002F063A" w:rsidRDefault="002F063A" w:rsidP="004657BC">
      <w:pPr>
        <w:autoSpaceDE w:val="0"/>
        <w:autoSpaceDN w:val="0"/>
        <w:adjustRightInd w:val="0"/>
        <w:ind w:left="0" w:firstLine="0"/>
        <w:jc w:val="center"/>
        <w:rPr>
          <w:rFonts w:ascii="Times New Roman" w:hAnsi="Times New Roman"/>
          <w:b/>
          <w:sz w:val="24"/>
          <w:szCs w:val="24"/>
        </w:rPr>
      </w:pPr>
    </w:p>
    <w:p w14:paraId="05E02588" w14:textId="77777777" w:rsidR="002F063A" w:rsidRPr="002F063A" w:rsidRDefault="002F063A" w:rsidP="002F063A">
      <w:pPr>
        <w:autoSpaceDE w:val="0"/>
        <w:autoSpaceDN w:val="0"/>
        <w:adjustRightInd w:val="0"/>
        <w:ind w:left="0" w:firstLine="0"/>
        <w:jc w:val="center"/>
        <w:rPr>
          <w:rFonts w:ascii="Times New Roman" w:hAnsi="Times New Roman"/>
          <w:b/>
          <w:bCs/>
          <w:sz w:val="24"/>
          <w:szCs w:val="24"/>
        </w:rPr>
      </w:pPr>
      <w:r w:rsidRPr="002F063A">
        <w:rPr>
          <w:rFonts w:ascii="Times New Roman" w:hAnsi="Times New Roman"/>
          <w:b/>
          <w:bCs/>
          <w:sz w:val="24"/>
          <w:szCs w:val="24"/>
        </w:rPr>
        <w:t>Silvia McLain, JD</w:t>
      </w:r>
    </w:p>
    <w:p w14:paraId="030C7B65" w14:textId="77777777" w:rsidR="002F063A" w:rsidRPr="002F063A" w:rsidRDefault="002F063A" w:rsidP="002F063A">
      <w:pPr>
        <w:autoSpaceDE w:val="0"/>
        <w:autoSpaceDN w:val="0"/>
        <w:adjustRightInd w:val="0"/>
        <w:ind w:left="0" w:firstLine="0"/>
        <w:jc w:val="center"/>
        <w:rPr>
          <w:rFonts w:ascii="Times New Roman" w:hAnsi="Times New Roman"/>
          <w:b/>
          <w:bCs/>
          <w:sz w:val="24"/>
          <w:szCs w:val="24"/>
        </w:rPr>
      </w:pPr>
      <w:r w:rsidRPr="002F063A">
        <w:rPr>
          <w:rFonts w:ascii="Times New Roman" w:hAnsi="Times New Roman"/>
          <w:b/>
          <w:bCs/>
          <w:sz w:val="24"/>
          <w:szCs w:val="24"/>
        </w:rPr>
        <w:t>Seminole County Bar Association</w:t>
      </w:r>
    </w:p>
    <w:p w14:paraId="10E692E2" w14:textId="77777777" w:rsidR="002F063A" w:rsidRPr="002F063A" w:rsidRDefault="002F063A" w:rsidP="002F063A">
      <w:pPr>
        <w:autoSpaceDE w:val="0"/>
        <w:autoSpaceDN w:val="0"/>
        <w:adjustRightInd w:val="0"/>
        <w:ind w:left="0" w:firstLine="0"/>
        <w:jc w:val="center"/>
        <w:rPr>
          <w:rFonts w:ascii="Times New Roman" w:hAnsi="Times New Roman"/>
          <w:b/>
          <w:bCs/>
          <w:sz w:val="24"/>
          <w:szCs w:val="24"/>
        </w:rPr>
      </w:pPr>
      <w:r w:rsidRPr="002F063A">
        <w:rPr>
          <w:rFonts w:ascii="Times New Roman" w:hAnsi="Times New Roman"/>
          <w:b/>
          <w:bCs/>
          <w:sz w:val="24"/>
          <w:szCs w:val="24"/>
        </w:rPr>
        <w:t>Legal Aid Society, Inc.</w:t>
      </w:r>
    </w:p>
    <w:p w14:paraId="789D9CA0" w14:textId="77777777" w:rsidR="002F063A" w:rsidRPr="002F063A" w:rsidRDefault="002F063A" w:rsidP="002F063A">
      <w:pPr>
        <w:autoSpaceDE w:val="0"/>
        <w:autoSpaceDN w:val="0"/>
        <w:adjustRightInd w:val="0"/>
        <w:ind w:left="0" w:firstLine="0"/>
        <w:jc w:val="center"/>
        <w:rPr>
          <w:rFonts w:ascii="Times New Roman" w:hAnsi="Times New Roman"/>
          <w:b/>
          <w:bCs/>
          <w:sz w:val="24"/>
          <w:szCs w:val="24"/>
        </w:rPr>
      </w:pPr>
      <w:r w:rsidRPr="002F063A">
        <w:rPr>
          <w:rFonts w:ascii="Times New Roman" w:hAnsi="Times New Roman"/>
          <w:b/>
          <w:bCs/>
          <w:sz w:val="24"/>
          <w:szCs w:val="24"/>
        </w:rPr>
        <w:t>101 West Palmetto Avenue</w:t>
      </w:r>
    </w:p>
    <w:p w14:paraId="782A327F" w14:textId="268A879F" w:rsidR="002F063A" w:rsidRPr="002F063A" w:rsidRDefault="002F063A" w:rsidP="002F063A">
      <w:pPr>
        <w:autoSpaceDE w:val="0"/>
        <w:autoSpaceDN w:val="0"/>
        <w:adjustRightInd w:val="0"/>
        <w:ind w:left="0" w:firstLine="0"/>
        <w:jc w:val="center"/>
        <w:rPr>
          <w:rFonts w:ascii="Times New Roman" w:hAnsi="Times New Roman"/>
          <w:b/>
          <w:bCs/>
          <w:sz w:val="24"/>
          <w:szCs w:val="24"/>
        </w:rPr>
      </w:pPr>
      <w:r w:rsidRPr="002F063A">
        <w:rPr>
          <w:rFonts w:ascii="Times New Roman" w:hAnsi="Times New Roman"/>
          <w:b/>
          <w:bCs/>
          <w:sz w:val="24"/>
          <w:szCs w:val="24"/>
        </w:rPr>
        <w:t>Longwood, Florida 32750</w:t>
      </w:r>
    </w:p>
    <w:p w14:paraId="6B39AACF" w14:textId="77777777" w:rsidR="004657BC" w:rsidRPr="00FD4994" w:rsidRDefault="004657BC" w:rsidP="000C3F74">
      <w:pPr>
        <w:autoSpaceDE w:val="0"/>
        <w:autoSpaceDN w:val="0"/>
        <w:adjustRightInd w:val="0"/>
        <w:ind w:left="0" w:firstLine="0"/>
        <w:rPr>
          <w:rFonts w:ascii="Times New Roman" w:hAnsi="Times New Roman"/>
          <w:sz w:val="24"/>
          <w:szCs w:val="24"/>
        </w:rPr>
      </w:pPr>
    </w:p>
    <w:p w14:paraId="7B106B14" w14:textId="77777777" w:rsidR="00931188" w:rsidRDefault="00931188" w:rsidP="00C92021">
      <w:pPr>
        <w:autoSpaceDE w:val="0"/>
        <w:autoSpaceDN w:val="0"/>
        <w:adjustRightInd w:val="0"/>
        <w:ind w:left="0" w:firstLine="0"/>
        <w:jc w:val="center"/>
        <w:rPr>
          <w:rFonts w:ascii="Times New Roman" w:hAnsi="Times New Roman"/>
          <w:b/>
          <w:sz w:val="24"/>
          <w:szCs w:val="24"/>
        </w:rPr>
      </w:pPr>
    </w:p>
    <w:p w14:paraId="3FE8E92F" w14:textId="3DCDB5A7" w:rsidR="00077878" w:rsidRDefault="00931188" w:rsidP="00C92021">
      <w:pPr>
        <w:autoSpaceDE w:val="0"/>
        <w:autoSpaceDN w:val="0"/>
        <w:adjustRightInd w:val="0"/>
        <w:ind w:left="0" w:firstLine="0"/>
        <w:jc w:val="center"/>
        <w:rPr>
          <w:rFonts w:ascii="Times New Roman" w:hAnsi="Times New Roman"/>
          <w:b/>
          <w:sz w:val="24"/>
          <w:szCs w:val="24"/>
        </w:rPr>
      </w:pPr>
      <w:r>
        <w:rPr>
          <w:rFonts w:ascii="Times New Roman" w:hAnsi="Times New Roman"/>
          <w:b/>
          <w:sz w:val="24"/>
          <w:szCs w:val="24"/>
        </w:rPr>
        <w:t xml:space="preserve"> </w:t>
      </w:r>
    </w:p>
    <w:p w14:paraId="17BEAD6C" w14:textId="090FD557" w:rsidR="00077878" w:rsidRDefault="00077878">
      <w:pPr>
        <w:ind w:left="0" w:firstLine="0"/>
        <w:rPr>
          <w:rFonts w:ascii="Times New Roman" w:hAnsi="Times New Roman"/>
          <w:b/>
          <w:sz w:val="24"/>
          <w:szCs w:val="24"/>
        </w:rPr>
      </w:pPr>
      <w:r>
        <w:rPr>
          <w:rFonts w:ascii="Times New Roman" w:hAnsi="Times New Roman"/>
          <w:b/>
          <w:sz w:val="24"/>
          <w:szCs w:val="24"/>
        </w:rPr>
        <w:br w:type="page"/>
      </w:r>
    </w:p>
    <w:sdt>
      <w:sdtPr>
        <w:rPr>
          <w:rFonts w:ascii="Times New Roman" w:eastAsia="Times New Roman" w:hAnsi="Times New Roman" w:cs="Times New Roman"/>
          <w:color w:val="auto"/>
          <w:sz w:val="24"/>
          <w:szCs w:val="24"/>
        </w:rPr>
        <w:id w:val="-402295837"/>
        <w:docPartObj>
          <w:docPartGallery w:val="Table of Contents"/>
          <w:docPartUnique/>
        </w:docPartObj>
      </w:sdtPr>
      <w:sdtEndPr>
        <w:rPr>
          <w:b/>
          <w:bCs/>
          <w:noProof/>
        </w:rPr>
      </w:sdtEndPr>
      <w:sdtContent>
        <w:p w14:paraId="2B07EACC" w14:textId="77777777" w:rsidR="00BF5D9D" w:rsidRDefault="00BF5D9D" w:rsidP="007E6100">
          <w:pPr>
            <w:pStyle w:val="TOCHeading"/>
            <w:spacing w:line="480" w:lineRule="auto"/>
            <w:rPr>
              <w:rFonts w:ascii="Times New Roman" w:eastAsia="Times New Roman" w:hAnsi="Times New Roman" w:cs="Times New Roman"/>
              <w:color w:val="auto"/>
              <w:sz w:val="24"/>
              <w:szCs w:val="24"/>
            </w:rPr>
            <w:sectPr w:rsidR="00BF5D9D" w:rsidSect="00511EBE">
              <w:pgSz w:w="12240" w:h="15840" w:code="1"/>
              <w:pgMar w:top="1440" w:right="1440" w:bottom="1440" w:left="1440" w:header="0" w:footer="0" w:gutter="0"/>
              <w:pgNumType w:start="0"/>
              <w:cols w:space="720"/>
              <w:titlePg/>
              <w:docGrid w:linePitch="360"/>
            </w:sectPr>
          </w:pPr>
        </w:p>
        <w:p w14:paraId="76E80623" w14:textId="2DD9A143" w:rsidR="0073036F" w:rsidRPr="009D7315" w:rsidRDefault="0073036F" w:rsidP="007E6100">
          <w:pPr>
            <w:pStyle w:val="TOCHeading"/>
            <w:spacing w:line="480" w:lineRule="auto"/>
            <w:rPr>
              <w:rFonts w:ascii="Times New Roman" w:hAnsi="Times New Roman" w:cs="Times New Roman"/>
              <w:b/>
              <w:bCs/>
              <w:color w:val="auto"/>
              <w:sz w:val="40"/>
              <w:szCs w:val="40"/>
              <w:u w:val="single"/>
            </w:rPr>
          </w:pPr>
          <w:r w:rsidRPr="009D7315">
            <w:rPr>
              <w:rFonts w:ascii="Times New Roman" w:hAnsi="Times New Roman" w:cs="Times New Roman"/>
              <w:b/>
              <w:bCs/>
              <w:color w:val="auto"/>
              <w:sz w:val="40"/>
              <w:szCs w:val="40"/>
              <w:u w:val="single"/>
            </w:rPr>
            <w:t>Contents</w:t>
          </w:r>
        </w:p>
        <w:p w14:paraId="7474C764" w14:textId="69DB6064" w:rsidR="001C37B9" w:rsidRPr="001C37B9" w:rsidRDefault="00D344B4" w:rsidP="00DB0512">
          <w:pPr>
            <w:pStyle w:val="TOC4"/>
            <w:rPr>
              <w:rFonts w:eastAsiaTheme="minorEastAsia"/>
              <w:noProof/>
            </w:rPr>
          </w:pPr>
          <w:r w:rsidRPr="001C37B9">
            <w:fldChar w:fldCharType="begin"/>
          </w:r>
          <w:r w:rsidRPr="001C37B9">
            <w:instrText xml:space="preserve"> TOC \o \h \z \u </w:instrText>
          </w:r>
          <w:r w:rsidRPr="001C37B9">
            <w:fldChar w:fldCharType="separate"/>
          </w:r>
          <w:hyperlink w:anchor="_Toc105672100" w:history="1">
            <w:r w:rsidR="001C37B9" w:rsidRPr="001C37B9">
              <w:rPr>
                <w:rStyle w:val="Hyperlink"/>
                <w:rFonts w:ascii="Times New Roman" w:hAnsi="Times New Roman" w:cs="Times New Roman"/>
                <w:noProof/>
                <w:sz w:val="24"/>
                <w:szCs w:val="24"/>
              </w:rPr>
              <w:t>Why do you need Guardian Advocacy of Person?</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_Toc105672100 \h </w:instrText>
            </w:r>
            <w:r w:rsidR="001C37B9" w:rsidRPr="001C37B9">
              <w:rPr>
                <w:noProof/>
                <w:webHidden/>
              </w:rPr>
            </w:r>
            <w:r w:rsidR="001C37B9" w:rsidRPr="001C37B9">
              <w:rPr>
                <w:noProof/>
                <w:webHidden/>
              </w:rPr>
              <w:fldChar w:fldCharType="separate"/>
            </w:r>
            <w:r w:rsidR="00A818FD">
              <w:rPr>
                <w:noProof/>
                <w:webHidden/>
              </w:rPr>
              <w:t>1</w:t>
            </w:r>
            <w:r w:rsidR="001C37B9" w:rsidRPr="001C37B9">
              <w:rPr>
                <w:noProof/>
                <w:webHidden/>
              </w:rPr>
              <w:fldChar w:fldCharType="end"/>
            </w:r>
          </w:hyperlink>
        </w:p>
        <w:p w14:paraId="3F124D13" w14:textId="073239C7" w:rsidR="001C37B9" w:rsidRPr="001C37B9" w:rsidRDefault="00F504A5" w:rsidP="00DB0512">
          <w:pPr>
            <w:pStyle w:val="TOC4"/>
            <w:rPr>
              <w:rFonts w:eastAsiaTheme="minorEastAsia"/>
              <w:noProof/>
            </w:rPr>
          </w:pPr>
          <w:hyperlink w:anchor="_Toc105672101" w:history="1">
            <w:r w:rsidR="001C37B9" w:rsidRPr="001C37B9">
              <w:rPr>
                <w:rStyle w:val="Hyperlink"/>
                <w:rFonts w:ascii="Times New Roman" w:hAnsi="Times New Roman" w:cs="Times New Roman"/>
                <w:noProof/>
                <w:sz w:val="24"/>
                <w:szCs w:val="24"/>
              </w:rPr>
              <w:t>Who is developmentally disabled?</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_Toc105672101 \h </w:instrText>
            </w:r>
            <w:r w:rsidR="001C37B9" w:rsidRPr="001C37B9">
              <w:rPr>
                <w:noProof/>
                <w:webHidden/>
              </w:rPr>
            </w:r>
            <w:r w:rsidR="001C37B9" w:rsidRPr="001C37B9">
              <w:rPr>
                <w:noProof/>
                <w:webHidden/>
              </w:rPr>
              <w:fldChar w:fldCharType="separate"/>
            </w:r>
            <w:r w:rsidR="00A818FD">
              <w:rPr>
                <w:noProof/>
                <w:webHidden/>
              </w:rPr>
              <w:t>1</w:t>
            </w:r>
            <w:r w:rsidR="001C37B9" w:rsidRPr="001C37B9">
              <w:rPr>
                <w:noProof/>
                <w:webHidden/>
              </w:rPr>
              <w:fldChar w:fldCharType="end"/>
            </w:r>
          </w:hyperlink>
        </w:p>
        <w:p w14:paraId="3C23B495" w14:textId="090CBE31" w:rsidR="001C37B9" w:rsidRPr="001C37B9" w:rsidRDefault="00F504A5" w:rsidP="00DB0512">
          <w:pPr>
            <w:pStyle w:val="TOC4"/>
            <w:rPr>
              <w:rFonts w:eastAsiaTheme="minorEastAsia"/>
              <w:noProof/>
            </w:rPr>
          </w:pPr>
          <w:hyperlink w:anchor="_Toc105672102" w:history="1">
            <w:r w:rsidR="001C37B9" w:rsidRPr="001C37B9">
              <w:rPr>
                <w:rStyle w:val="Hyperlink"/>
                <w:rFonts w:ascii="Times New Roman" w:hAnsi="Times New Roman" w:cs="Times New Roman"/>
                <w:noProof/>
                <w:sz w:val="24"/>
                <w:szCs w:val="24"/>
              </w:rPr>
              <w:t>What if the person with a developmental disability lacks the capacity to make any decisions?</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_Toc105672102 \h </w:instrText>
            </w:r>
            <w:r w:rsidR="001C37B9" w:rsidRPr="001C37B9">
              <w:rPr>
                <w:noProof/>
                <w:webHidden/>
              </w:rPr>
            </w:r>
            <w:r w:rsidR="001C37B9" w:rsidRPr="001C37B9">
              <w:rPr>
                <w:noProof/>
                <w:webHidden/>
              </w:rPr>
              <w:fldChar w:fldCharType="separate"/>
            </w:r>
            <w:r w:rsidR="00A818FD">
              <w:rPr>
                <w:noProof/>
                <w:webHidden/>
              </w:rPr>
              <w:t>1</w:t>
            </w:r>
            <w:r w:rsidR="001C37B9" w:rsidRPr="001C37B9">
              <w:rPr>
                <w:noProof/>
                <w:webHidden/>
              </w:rPr>
              <w:fldChar w:fldCharType="end"/>
            </w:r>
          </w:hyperlink>
        </w:p>
        <w:p w14:paraId="40D39A6F" w14:textId="3287889A" w:rsidR="001C37B9" w:rsidRPr="001C37B9" w:rsidRDefault="00F504A5" w:rsidP="00DB0512">
          <w:pPr>
            <w:pStyle w:val="TOC4"/>
            <w:rPr>
              <w:rFonts w:eastAsiaTheme="minorEastAsia"/>
              <w:noProof/>
            </w:rPr>
          </w:pPr>
          <w:hyperlink w:anchor="_Toc105672103" w:history="1">
            <w:r w:rsidR="001C37B9" w:rsidRPr="001C37B9">
              <w:rPr>
                <w:rStyle w:val="Hyperlink"/>
                <w:rFonts w:ascii="Times New Roman" w:hAnsi="Times New Roman" w:cs="Times New Roman"/>
                <w:noProof/>
                <w:sz w:val="24"/>
                <w:szCs w:val="24"/>
              </w:rPr>
              <w:t>What are the powers and duties of a Guardian Advocate of the Person?</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_Toc105672103 \h </w:instrText>
            </w:r>
            <w:r w:rsidR="001C37B9" w:rsidRPr="001C37B9">
              <w:rPr>
                <w:noProof/>
                <w:webHidden/>
              </w:rPr>
            </w:r>
            <w:r w:rsidR="001C37B9" w:rsidRPr="001C37B9">
              <w:rPr>
                <w:noProof/>
                <w:webHidden/>
              </w:rPr>
              <w:fldChar w:fldCharType="separate"/>
            </w:r>
            <w:r w:rsidR="00A818FD">
              <w:rPr>
                <w:noProof/>
                <w:webHidden/>
              </w:rPr>
              <w:t>2</w:t>
            </w:r>
            <w:r w:rsidR="001C37B9" w:rsidRPr="001C37B9">
              <w:rPr>
                <w:noProof/>
                <w:webHidden/>
              </w:rPr>
              <w:fldChar w:fldCharType="end"/>
            </w:r>
          </w:hyperlink>
        </w:p>
        <w:p w14:paraId="10D87A28" w14:textId="7D5DB289" w:rsidR="001C37B9" w:rsidRPr="001C37B9" w:rsidRDefault="00F504A5" w:rsidP="00DB0512">
          <w:pPr>
            <w:pStyle w:val="TOC4"/>
            <w:rPr>
              <w:rFonts w:eastAsiaTheme="minorEastAsia"/>
              <w:noProof/>
            </w:rPr>
          </w:pPr>
          <w:hyperlink w:anchor="_Toc105672104" w:history="1">
            <w:r w:rsidR="001C37B9" w:rsidRPr="001C37B9">
              <w:rPr>
                <w:rStyle w:val="Hyperlink"/>
                <w:rFonts w:ascii="Times New Roman" w:hAnsi="Times New Roman" w:cs="Times New Roman"/>
                <w:noProof/>
                <w:sz w:val="24"/>
                <w:szCs w:val="24"/>
              </w:rPr>
              <w:t>Do I need an attorney to become a Guardian Advocate?</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_Toc105672104 \h </w:instrText>
            </w:r>
            <w:r w:rsidR="001C37B9" w:rsidRPr="001C37B9">
              <w:rPr>
                <w:noProof/>
                <w:webHidden/>
              </w:rPr>
            </w:r>
            <w:r w:rsidR="001C37B9" w:rsidRPr="001C37B9">
              <w:rPr>
                <w:noProof/>
                <w:webHidden/>
              </w:rPr>
              <w:fldChar w:fldCharType="separate"/>
            </w:r>
            <w:r w:rsidR="00A818FD">
              <w:rPr>
                <w:noProof/>
                <w:webHidden/>
              </w:rPr>
              <w:t>2</w:t>
            </w:r>
            <w:r w:rsidR="001C37B9" w:rsidRPr="001C37B9">
              <w:rPr>
                <w:noProof/>
                <w:webHidden/>
              </w:rPr>
              <w:fldChar w:fldCharType="end"/>
            </w:r>
          </w:hyperlink>
        </w:p>
        <w:p w14:paraId="5BD2FE3C" w14:textId="5AF75D19" w:rsidR="001C37B9" w:rsidRPr="001C37B9" w:rsidRDefault="00F504A5" w:rsidP="00DB0512">
          <w:pPr>
            <w:pStyle w:val="TOC4"/>
            <w:rPr>
              <w:rFonts w:eastAsiaTheme="minorEastAsia"/>
              <w:noProof/>
            </w:rPr>
          </w:pPr>
          <w:hyperlink w:anchor="_Toc105672105" w:history="1">
            <w:r w:rsidR="001C37B9" w:rsidRPr="001C37B9">
              <w:rPr>
                <w:rStyle w:val="Hyperlink"/>
                <w:rFonts w:ascii="Times New Roman" w:hAnsi="Times New Roman" w:cs="Times New Roman"/>
                <w:noProof/>
                <w:sz w:val="24"/>
                <w:szCs w:val="24"/>
              </w:rPr>
              <w:t>Who may serve as a Guardian Advocate of Person?</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_Toc105672105 \h </w:instrText>
            </w:r>
            <w:r w:rsidR="001C37B9" w:rsidRPr="001C37B9">
              <w:rPr>
                <w:noProof/>
                <w:webHidden/>
              </w:rPr>
            </w:r>
            <w:r w:rsidR="001C37B9" w:rsidRPr="001C37B9">
              <w:rPr>
                <w:noProof/>
                <w:webHidden/>
              </w:rPr>
              <w:fldChar w:fldCharType="separate"/>
            </w:r>
            <w:r w:rsidR="00A818FD">
              <w:rPr>
                <w:noProof/>
                <w:webHidden/>
              </w:rPr>
              <w:t>3</w:t>
            </w:r>
            <w:r w:rsidR="001C37B9" w:rsidRPr="001C37B9">
              <w:rPr>
                <w:noProof/>
                <w:webHidden/>
              </w:rPr>
              <w:fldChar w:fldCharType="end"/>
            </w:r>
          </w:hyperlink>
        </w:p>
        <w:p w14:paraId="48703C5B" w14:textId="566903BE" w:rsidR="001C37B9" w:rsidRPr="001C37B9" w:rsidRDefault="00F504A5" w:rsidP="00DB0512">
          <w:pPr>
            <w:pStyle w:val="TOC4"/>
            <w:rPr>
              <w:rFonts w:eastAsiaTheme="minorEastAsia"/>
              <w:noProof/>
            </w:rPr>
          </w:pPr>
          <w:hyperlink w:anchor="_Toc105672106" w:history="1">
            <w:r w:rsidR="001C37B9" w:rsidRPr="001C37B9">
              <w:rPr>
                <w:rStyle w:val="Hyperlink"/>
                <w:rFonts w:ascii="Times New Roman" w:hAnsi="Times New Roman" w:cs="Times New Roman"/>
                <w:noProof/>
                <w:sz w:val="24"/>
                <w:szCs w:val="24"/>
              </w:rPr>
              <w:t>Who may NOT serve as a Guardian Advocate?</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_Toc105672106 \h </w:instrText>
            </w:r>
            <w:r w:rsidR="001C37B9" w:rsidRPr="001C37B9">
              <w:rPr>
                <w:noProof/>
                <w:webHidden/>
              </w:rPr>
            </w:r>
            <w:r w:rsidR="001C37B9" w:rsidRPr="001C37B9">
              <w:rPr>
                <w:noProof/>
                <w:webHidden/>
              </w:rPr>
              <w:fldChar w:fldCharType="separate"/>
            </w:r>
            <w:r w:rsidR="00A818FD">
              <w:rPr>
                <w:noProof/>
                <w:webHidden/>
              </w:rPr>
              <w:t>3</w:t>
            </w:r>
            <w:r w:rsidR="001C37B9" w:rsidRPr="001C37B9">
              <w:rPr>
                <w:noProof/>
                <w:webHidden/>
              </w:rPr>
              <w:fldChar w:fldCharType="end"/>
            </w:r>
          </w:hyperlink>
        </w:p>
        <w:p w14:paraId="14C852DE" w14:textId="36D382CC" w:rsidR="001C37B9" w:rsidRPr="001C37B9" w:rsidRDefault="00F504A5" w:rsidP="00DB0512">
          <w:pPr>
            <w:pStyle w:val="TOC4"/>
            <w:rPr>
              <w:rFonts w:eastAsiaTheme="minorEastAsia"/>
              <w:noProof/>
            </w:rPr>
          </w:pPr>
          <w:hyperlink w:anchor="_Toc105672107" w:history="1">
            <w:r w:rsidR="001C37B9" w:rsidRPr="001C37B9">
              <w:rPr>
                <w:rStyle w:val="Hyperlink"/>
                <w:rFonts w:ascii="Times New Roman" w:hAnsi="Times New Roman" w:cs="Times New Roman"/>
                <w:noProof/>
                <w:sz w:val="24"/>
                <w:szCs w:val="24"/>
              </w:rPr>
              <w:t>Do I have to submit to a criminal background investigation?</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_Toc105672107 \h </w:instrText>
            </w:r>
            <w:r w:rsidR="001C37B9" w:rsidRPr="001C37B9">
              <w:rPr>
                <w:noProof/>
                <w:webHidden/>
              </w:rPr>
            </w:r>
            <w:r w:rsidR="001C37B9" w:rsidRPr="001C37B9">
              <w:rPr>
                <w:noProof/>
                <w:webHidden/>
              </w:rPr>
              <w:fldChar w:fldCharType="separate"/>
            </w:r>
            <w:r w:rsidR="00A818FD">
              <w:rPr>
                <w:noProof/>
                <w:webHidden/>
              </w:rPr>
              <w:t>4</w:t>
            </w:r>
            <w:r w:rsidR="001C37B9" w:rsidRPr="001C37B9">
              <w:rPr>
                <w:noProof/>
                <w:webHidden/>
              </w:rPr>
              <w:fldChar w:fldCharType="end"/>
            </w:r>
          </w:hyperlink>
        </w:p>
        <w:p w14:paraId="641FC006" w14:textId="19EA6F39" w:rsidR="001C37B9" w:rsidRPr="001C37B9" w:rsidRDefault="00F504A5" w:rsidP="00DB0512">
          <w:pPr>
            <w:pStyle w:val="TOC4"/>
            <w:rPr>
              <w:rFonts w:eastAsiaTheme="minorEastAsia"/>
              <w:noProof/>
            </w:rPr>
          </w:pPr>
          <w:hyperlink w:anchor="_Toc105672108" w:history="1">
            <w:r w:rsidR="001C37B9" w:rsidRPr="001C37B9">
              <w:rPr>
                <w:rStyle w:val="Hyperlink"/>
                <w:rFonts w:ascii="Times New Roman" w:hAnsi="Times New Roman" w:cs="Times New Roman"/>
                <w:noProof/>
                <w:sz w:val="24"/>
                <w:szCs w:val="24"/>
              </w:rPr>
              <w:t>Do I have to submit a credit report to the court?</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_Toc105672108 \h </w:instrText>
            </w:r>
            <w:r w:rsidR="001C37B9" w:rsidRPr="001C37B9">
              <w:rPr>
                <w:noProof/>
                <w:webHidden/>
              </w:rPr>
            </w:r>
            <w:r w:rsidR="001C37B9" w:rsidRPr="001C37B9">
              <w:rPr>
                <w:noProof/>
                <w:webHidden/>
              </w:rPr>
              <w:fldChar w:fldCharType="separate"/>
            </w:r>
            <w:r w:rsidR="00A818FD">
              <w:rPr>
                <w:noProof/>
                <w:webHidden/>
              </w:rPr>
              <w:t>5</w:t>
            </w:r>
            <w:r w:rsidR="001C37B9" w:rsidRPr="001C37B9">
              <w:rPr>
                <w:noProof/>
                <w:webHidden/>
              </w:rPr>
              <w:fldChar w:fldCharType="end"/>
            </w:r>
          </w:hyperlink>
        </w:p>
        <w:p w14:paraId="31169AEB" w14:textId="59A42B7C" w:rsidR="001C37B9" w:rsidRPr="001C37B9" w:rsidRDefault="00F504A5" w:rsidP="00DB0512">
          <w:pPr>
            <w:pStyle w:val="TOC4"/>
            <w:rPr>
              <w:rFonts w:eastAsiaTheme="minorEastAsia"/>
              <w:noProof/>
            </w:rPr>
          </w:pPr>
          <w:hyperlink w:anchor="_Toc105672109" w:history="1">
            <w:r w:rsidR="001C37B9" w:rsidRPr="001C37B9">
              <w:rPr>
                <w:rStyle w:val="Hyperlink"/>
                <w:rFonts w:ascii="Times New Roman" w:hAnsi="Times New Roman" w:cs="Times New Roman"/>
                <w:noProof/>
                <w:sz w:val="24"/>
                <w:szCs w:val="24"/>
              </w:rPr>
              <w:t>Will I be required to receive instruction or training?</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_Toc105672109 \h </w:instrText>
            </w:r>
            <w:r w:rsidR="001C37B9" w:rsidRPr="001C37B9">
              <w:rPr>
                <w:noProof/>
                <w:webHidden/>
              </w:rPr>
            </w:r>
            <w:r w:rsidR="001C37B9" w:rsidRPr="001C37B9">
              <w:rPr>
                <w:noProof/>
                <w:webHidden/>
              </w:rPr>
              <w:fldChar w:fldCharType="separate"/>
            </w:r>
            <w:r w:rsidR="00A818FD">
              <w:rPr>
                <w:noProof/>
                <w:webHidden/>
              </w:rPr>
              <w:t>5</w:t>
            </w:r>
            <w:r w:rsidR="001C37B9" w:rsidRPr="001C37B9">
              <w:rPr>
                <w:noProof/>
                <w:webHidden/>
              </w:rPr>
              <w:fldChar w:fldCharType="end"/>
            </w:r>
          </w:hyperlink>
        </w:p>
        <w:p w14:paraId="4B42030F" w14:textId="49B818F7" w:rsidR="001C37B9" w:rsidRPr="001C37B9" w:rsidRDefault="00F504A5" w:rsidP="00DB0512">
          <w:pPr>
            <w:pStyle w:val="TOC4"/>
            <w:rPr>
              <w:rFonts w:eastAsiaTheme="minorEastAsia"/>
              <w:noProof/>
            </w:rPr>
          </w:pPr>
          <w:hyperlink w:anchor="_Toc105672110" w:history="1">
            <w:r w:rsidR="001C37B9" w:rsidRPr="001C37B9">
              <w:rPr>
                <w:rStyle w:val="Hyperlink"/>
                <w:rFonts w:ascii="Times New Roman" w:hAnsi="Times New Roman" w:cs="Times New Roman"/>
                <w:noProof/>
                <w:sz w:val="24"/>
                <w:szCs w:val="24"/>
              </w:rPr>
              <w:t xml:space="preserve">Will I be required to file reports to the court regarding the person with a developmental </w:t>
            </w:r>
            <w:r w:rsidR="00DB0512">
              <w:rPr>
                <w:rStyle w:val="Hyperlink"/>
                <w:rFonts w:ascii="Times New Roman" w:hAnsi="Times New Roman" w:cs="Times New Roman"/>
                <w:noProof/>
                <w:sz w:val="24"/>
                <w:szCs w:val="24"/>
              </w:rPr>
              <w:t xml:space="preserve"> </w:t>
            </w:r>
            <w:r w:rsidR="001C37B9" w:rsidRPr="001C37B9">
              <w:rPr>
                <w:rStyle w:val="Hyperlink"/>
                <w:rFonts w:ascii="Times New Roman" w:hAnsi="Times New Roman" w:cs="Times New Roman"/>
                <w:noProof/>
                <w:sz w:val="24"/>
                <w:szCs w:val="24"/>
              </w:rPr>
              <w:t>disability?</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_Toc105672110 \h </w:instrText>
            </w:r>
            <w:r w:rsidR="001C37B9" w:rsidRPr="001C37B9">
              <w:rPr>
                <w:noProof/>
                <w:webHidden/>
              </w:rPr>
            </w:r>
            <w:r w:rsidR="001C37B9" w:rsidRPr="001C37B9">
              <w:rPr>
                <w:noProof/>
                <w:webHidden/>
              </w:rPr>
              <w:fldChar w:fldCharType="separate"/>
            </w:r>
            <w:r w:rsidR="00A818FD">
              <w:rPr>
                <w:noProof/>
                <w:webHidden/>
              </w:rPr>
              <w:t>5</w:t>
            </w:r>
            <w:r w:rsidR="001C37B9" w:rsidRPr="001C37B9">
              <w:rPr>
                <w:noProof/>
                <w:webHidden/>
              </w:rPr>
              <w:fldChar w:fldCharType="end"/>
            </w:r>
          </w:hyperlink>
        </w:p>
        <w:p w14:paraId="3E7C408C" w14:textId="173109A0" w:rsidR="001C37B9" w:rsidRPr="001C37B9" w:rsidRDefault="00F504A5" w:rsidP="00DB0512">
          <w:pPr>
            <w:pStyle w:val="TOC4"/>
            <w:rPr>
              <w:rFonts w:eastAsiaTheme="minorEastAsia"/>
              <w:noProof/>
            </w:rPr>
          </w:pPr>
          <w:hyperlink w:anchor="_Toc105672111" w:history="1">
            <w:r w:rsidR="001C37B9" w:rsidRPr="001C37B9">
              <w:rPr>
                <w:rStyle w:val="Hyperlink"/>
                <w:rFonts w:ascii="Times New Roman" w:hAnsi="Times New Roman" w:cs="Times New Roman"/>
                <w:noProof/>
                <w:sz w:val="24"/>
                <w:szCs w:val="24"/>
              </w:rPr>
              <w:t>How much does it cost to file a Guardian Advocacy in court and what can I do if I cannot afford the filing fee?</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_Toc105672111 \h </w:instrText>
            </w:r>
            <w:r w:rsidR="001C37B9" w:rsidRPr="001C37B9">
              <w:rPr>
                <w:noProof/>
                <w:webHidden/>
              </w:rPr>
            </w:r>
            <w:r w:rsidR="001C37B9" w:rsidRPr="001C37B9">
              <w:rPr>
                <w:noProof/>
                <w:webHidden/>
              </w:rPr>
              <w:fldChar w:fldCharType="separate"/>
            </w:r>
            <w:r w:rsidR="00A818FD">
              <w:rPr>
                <w:noProof/>
                <w:webHidden/>
              </w:rPr>
              <w:t>6</w:t>
            </w:r>
            <w:r w:rsidR="001C37B9" w:rsidRPr="001C37B9">
              <w:rPr>
                <w:noProof/>
                <w:webHidden/>
              </w:rPr>
              <w:fldChar w:fldCharType="end"/>
            </w:r>
          </w:hyperlink>
        </w:p>
        <w:p w14:paraId="3FC51C7E" w14:textId="0CCAA745" w:rsidR="001C37B9" w:rsidRPr="001C37B9" w:rsidRDefault="00F504A5" w:rsidP="00DB0512">
          <w:pPr>
            <w:pStyle w:val="TOC4"/>
            <w:rPr>
              <w:rFonts w:eastAsiaTheme="minorEastAsia"/>
              <w:noProof/>
            </w:rPr>
          </w:pPr>
          <w:hyperlink w:anchor="_Toc105672112" w:history="1">
            <w:r w:rsidR="001C37B9" w:rsidRPr="001C37B9">
              <w:rPr>
                <w:rStyle w:val="Hyperlink"/>
                <w:rFonts w:ascii="Times New Roman" w:hAnsi="Times New Roman" w:cs="Times New Roman"/>
                <w:noProof/>
                <w:sz w:val="24"/>
                <w:szCs w:val="24"/>
              </w:rPr>
              <w:t>Can the Petitioner request the court to appoint a Standby Guardian?</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_Toc105672112 \h </w:instrText>
            </w:r>
            <w:r w:rsidR="001C37B9" w:rsidRPr="001C37B9">
              <w:rPr>
                <w:noProof/>
                <w:webHidden/>
              </w:rPr>
            </w:r>
            <w:r w:rsidR="001C37B9" w:rsidRPr="001C37B9">
              <w:rPr>
                <w:noProof/>
                <w:webHidden/>
              </w:rPr>
              <w:fldChar w:fldCharType="separate"/>
            </w:r>
            <w:r w:rsidR="00A818FD">
              <w:rPr>
                <w:noProof/>
                <w:webHidden/>
              </w:rPr>
              <w:t>7</w:t>
            </w:r>
            <w:r w:rsidR="001C37B9" w:rsidRPr="001C37B9">
              <w:rPr>
                <w:noProof/>
                <w:webHidden/>
              </w:rPr>
              <w:fldChar w:fldCharType="end"/>
            </w:r>
          </w:hyperlink>
        </w:p>
        <w:p w14:paraId="07E2DB41" w14:textId="221C07E0" w:rsidR="001C37B9" w:rsidRPr="001C37B9" w:rsidRDefault="00F504A5" w:rsidP="00DB0512">
          <w:pPr>
            <w:pStyle w:val="TOC4"/>
            <w:rPr>
              <w:rFonts w:eastAsiaTheme="minorEastAsia"/>
              <w:noProof/>
            </w:rPr>
          </w:pPr>
          <w:hyperlink w:anchor="_Toc105672113" w:history="1">
            <w:r w:rsidR="001C37B9" w:rsidRPr="001C37B9">
              <w:rPr>
                <w:rStyle w:val="Hyperlink"/>
                <w:rFonts w:ascii="Times New Roman" w:hAnsi="Times New Roman" w:cs="Times New Roman"/>
                <w:noProof/>
                <w:sz w:val="24"/>
                <w:szCs w:val="24"/>
              </w:rPr>
              <w:t>Can the developmentally disabled person petition for restoration of his/her rights?</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_Toc105672113 \h </w:instrText>
            </w:r>
            <w:r w:rsidR="001C37B9" w:rsidRPr="001C37B9">
              <w:rPr>
                <w:noProof/>
                <w:webHidden/>
              </w:rPr>
            </w:r>
            <w:r w:rsidR="001C37B9" w:rsidRPr="001C37B9">
              <w:rPr>
                <w:noProof/>
                <w:webHidden/>
              </w:rPr>
              <w:fldChar w:fldCharType="separate"/>
            </w:r>
            <w:r w:rsidR="00A818FD">
              <w:rPr>
                <w:noProof/>
                <w:webHidden/>
              </w:rPr>
              <w:t>7</w:t>
            </w:r>
            <w:r w:rsidR="001C37B9" w:rsidRPr="001C37B9">
              <w:rPr>
                <w:noProof/>
                <w:webHidden/>
              </w:rPr>
              <w:fldChar w:fldCharType="end"/>
            </w:r>
          </w:hyperlink>
        </w:p>
        <w:p w14:paraId="2501F90C" w14:textId="0B353063" w:rsidR="001C37B9" w:rsidRPr="001C37B9" w:rsidRDefault="00F504A5" w:rsidP="00DB0512">
          <w:pPr>
            <w:pStyle w:val="TOC4"/>
            <w:rPr>
              <w:rFonts w:eastAsiaTheme="minorEastAsia"/>
              <w:noProof/>
            </w:rPr>
          </w:pPr>
          <w:hyperlink w:anchor="_Toc105672114" w:history="1">
            <w:r w:rsidR="001C37B9" w:rsidRPr="001C37B9">
              <w:rPr>
                <w:rStyle w:val="Hyperlink"/>
                <w:rFonts w:ascii="Times New Roman" w:hAnsi="Times New Roman" w:cs="Times New Roman"/>
                <w:noProof/>
                <w:sz w:val="24"/>
                <w:szCs w:val="24"/>
              </w:rPr>
              <w:t>How do you become a Guardian Advocate?</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_Toc105672114 \h </w:instrText>
            </w:r>
            <w:r w:rsidR="001C37B9" w:rsidRPr="001C37B9">
              <w:rPr>
                <w:noProof/>
                <w:webHidden/>
              </w:rPr>
            </w:r>
            <w:r w:rsidR="001C37B9" w:rsidRPr="001C37B9">
              <w:rPr>
                <w:noProof/>
                <w:webHidden/>
              </w:rPr>
              <w:fldChar w:fldCharType="separate"/>
            </w:r>
            <w:r w:rsidR="00A818FD">
              <w:rPr>
                <w:noProof/>
                <w:webHidden/>
              </w:rPr>
              <w:t>7</w:t>
            </w:r>
            <w:r w:rsidR="001C37B9" w:rsidRPr="001C37B9">
              <w:rPr>
                <w:noProof/>
                <w:webHidden/>
              </w:rPr>
              <w:fldChar w:fldCharType="end"/>
            </w:r>
          </w:hyperlink>
        </w:p>
        <w:p w14:paraId="57BC102F" w14:textId="6E0E5A0B" w:rsidR="001C37B9" w:rsidRPr="001C37B9" w:rsidRDefault="00F504A5" w:rsidP="00DB0512">
          <w:pPr>
            <w:pStyle w:val="TOC4"/>
            <w:rPr>
              <w:rFonts w:eastAsiaTheme="minorEastAsia"/>
              <w:noProof/>
            </w:rPr>
          </w:pPr>
          <w:hyperlink w:anchor="_Toc105672115" w:history="1">
            <w:r w:rsidR="001C37B9" w:rsidRPr="001C37B9">
              <w:rPr>
                <w:rStyle w:val="Hyperlink"/>
                <w:rFonts w:ascii="Times New Roman" w:hAnsi="Times New Roman" w:cs="Times New Roman"/>
                <w:noProof/>
                <w:sz w:val="24"/>
                <w:szCs w:val="24"/>
              </w:rPr>
              <w:t>List of Guardian Advocate Forms</w:t>
            </w:r>
            <w:r w:rsidR="001C37B9" w:rsidRPr="001C37B9">
              <w:rPr>
                <w:noProof/>
                <w:webHidden/>
              </w:rPr>
              <w:tab/>
            </w:r>
            <w:r w:rsidR="001C37B9" w:rsidRPr="001C37B9">
              <w:rPr>
                <w:noProof/>
                <w:webHidden/>
              </w:rPr>
              <w:fldChar w:fldCharType="begin"/>
            </w:r>
            <w:r w:rsidR="001C37B9" w:rsidRPr="001C37B9">
              <w:rPr>
                <w:noProof/>
                <w:webHidden/>
              </w:rPr>
              <w:instrText xml:space="preserve"> PAGEREF _Toc105672115 \h </w:instrText>
            </w:r>
            <w:r w:rsidR="001C37B9" w:rsidRPr="001C37B9">
              <w:rPr>
                <w:noProof/>
                <w:webHidden/>
              </w:rPr>
            </w:r>
            <w:r w:rsidR="001C37B9" w:rsidRPr="001C37B9">
              <w:rPr>
                <w:noProof/>
                <w:webHidden/>
              </w:rPr>
              <w:fldChar w:fldCharType="separate"/>
            </w:r>
            <w:r w:rsidR="00A818FD">
              <w:rPr>
                <w:noProof/>
                <w:webHidden/>
              </w:rPr>
              <w:t>13</w:t>
            </w:r>
            <w:r w:rsidR="001C37B9" w:rsidRPr="001C37B9">
              <w:rPr>
                <w:noProof/>
                <w:webHidden/>
              </w:rPr>
              <w:fldChar w:fldCharType="end"/>
            </w:r>
          </w:hyperlink>
        </w:p>
        <w:p w14:paraId="69C74F4D" w14:textId="38641A63" w:rsidR="00BF5D9D" w:rsidRPr="00BF5D9D" w:rsidRDefault="00D344B4" w:rsidP="00BF5D9D">
          <w:pPr>
            <w:spacing w:line="480" w:lineRule="auto"/>
            <w:ind w:left="0" w:firstLine="0"/>
            <w:rPr>
              <w:rFonts w:ascii="Times New Roman" w:hAnsi="Times New Roman"/>
              <w:sz w:val="24"/>
              <w:szCs w:val="24"/>
            </w:rPr>
            <w:sectPr w:rsidR="00BF5D9D" w:rsidRPr="00BF5D9D" w:rsidSect="00BF5D9D">
              <w:type w:val="continuous"/>
              <w:pgSz w:w="12240" w:h="15840" w:code="1"/>
              <w:pgMar w:top="1440" w:right="1440" w:bottom="1440" w:left="1440" w:header="0" w:footer="0" w:gutter="0"/>
              <w:pgNumType w:start="0"/>
              <w:cols w:space="720"/>
              <w:titlePg/>
              <w:docGrid w:linePitch="360"/>
            </w:sectPr>
          </w:pPr>
          <w:r w:rsidRPr="001C37B9">
            <w:rPr>
              <w:rFonts w:ascii="Times New Roman" w:hAnsi="Times New Roman"/>
              <w:sz w:val="24"/>
              <w:szCs w:val="24"/>
            </w:rPr>
            <w:fldChar w:fldCharType="end"/>
          </w:r>
        </w:p>
      </w:sdtContent>
    </w:sdt>
    <w:p w14:paraId="73551669" w14:textId="77777777" w:rsidR="00BF5D9D" w:rsidRDefault="00BF5D9D" w:rsidP="007E6100">
      <w:pPr>
        <w:spacing w:line="480" w:lineRule="auto"/>
        <w:ind w:left="0" w:firstLine="0"/>
        <w:rPr>
          <w:rFonts w:ascii="Times New Roman" w:hAnsi="Times New Roman"/>
          <w:b/>
          <w:sz w:val="24"/>
          <w:szCs w:val="24"/>
        </w:rPr>
        <w:sectPr w:rsidR="00BF5D9D" w:rsidSect="00BF5D9D">
          <w:type w:val="continuous"/>
          <w:pgSz w:w="12240" w:h="15840" w:code="1"/>
          <w:pgMar w:top="1440" w:right="1440" w:bottom="1440" w:left="1440" w:header="0" w:footer="0" w:gutter="0"/>
          <w:pgNumType w:start="0"/>
          <w:cols w:space="720"/>
          <w:titlePg/>
          <w:docGrid w:linePitch="360"/>
        </w:sectPr>
      </w:pPr>
    </w:p>
    <w:p w14:paraId="09BC7C74" w14:textId="77777777" w:rsidR="001C37B9" w:rsidRDefault="001C37B9" w:rsidP="007E6100">
      <w:pPr>
        <w:spacing w:line="480" w:lineRule="auto"/>
        <w:ind w:left="0" w:firstLine="0"/>
        <w:rPr>
          <w:rFonts w:ascii="Times New Roman" w:hAnsi="Times New Roman"/>
          <w:b/>
          <w:sz w:val="24"/>
          <w:szCs w:val="24"/>
        </w:rPr>
        <w:sectPr w:rsidR="001C37B9" w:rsidSect="00BF5D9D">
          <w:type w:val="continuous"/>
          <w:pgSz w:w="12240" w:h="15840" w:code="1"/>
          <w:pgMar w:top="1440" w:right="1440" w:bottom="1440" w:left="1440" w:header="0" w:footer="0" w:gutter="0"/>
          <w:pgNumType w:start="0"/>
          <w:cols w:space="720"/>
          <w:titlePg/>
          <w:docGrid w:linePitch="360"/>
        </w:sectPr>
      </w:pPr>
    </w:p>
    <w:p w14:paraId="0836395F" w14:textId="77777777" w:rsidR="00F53BAA" w:rsidRPr="007E6100" w:rsidRDefault="00F53BAA" w:rsidP="007E6100">
      <w:pPr>
        <w:spacing w:line="480" w:lineRule="auto"/>
        <w:ind w:left="0" w:firstLine="0"/>
        <w:rPr>
          <w:rFonts w:ascii="Times New Roman" w:hAnsi="Times New Roman"/>
          <w:b/>
          <w:smallCaps/>
          <w:sz w:val="24"/>
          <w:szCs w:val="24"/>
          <w:u w:val="single"/>
        </w:rPr>
      </w:pPr>
    </w:p>
    <w:p w14:paraId="350C2974" w14:textId="30225A37" w:rsidR="00E91342" w:rsidRPr="00E91342" w:rsidRDefault="003B680C" w:rsidP="00E91342">
      <w:pPr>
        <w:pStyle w:val="TOAHeading"/>
        <w:tabs>
          <w:tab w:val="right" w:leader="dot" w:pos="9350"/>
        </w:tabs>
        <w:spacing w:line="480" w:lineRule="auto"/>
        <w:rPr>
          <w:rFonts w:ascii="Times New Roman" w:eastAsiaTheme="minorEastAsia" w:hAnsi="Times New Roman" w:cs="Times New Roman"/>
          <w:b/>
          <w:bCs/>
          <w:noProof/>
          <w:sz w:val="48"/>
          <w:szCs w:val="48"/>
        </w:rPr>
      </w:pPr>
      <w:r w:rsidRPr="00E91342">
        <w:rPr>
          <w:rFonts w:ascii="Times New Roman" w:hAnsi="Times New Roman" w:cs="Times New Roman"/>
          <w:b/>
          <w:sz w:val="24"/>
          <w:szCs w:val="24"/>
        </w:rPr>
        <w:fldChar w:fldCharType="begin"/>
      </w:r>
      <w:r w:rsidRPr="00E91342">
        <w:rPr>
          <w:rFonts w:ascii="Times New Roman" w:hAnsi="Times New Roman" w:cs="Times New Roman"/>
          <w:b/>
          <w:sz w:val="24"/>
          <w:szCs w:val="24"/>
        </w:rPr>
        <w:instrText xml:space="preserve"> TOA \h \c "2" \p </w:instrText>
      </w:r>
      <w:r w:rsidRPr="00E91342">
        <w:rPr>
          <w:rFonts w:ascii="Times New Roman" w:hAnsi="Times New Roman" w:cs="Times New Roman"/>
          <w:b/>
          <w:sz w:val="24"/>
          <w:szCs w:val="24"/>
        </w:rPr>
        <w:fldChar w:fldCharType="separate"/>
      </w:r>
      <w:r w:rsidR="00E91342" w:rsidRPr="00E91342">
        <w:rPr>
          <w:rFonts w:ascii="Times New Roman" w:hAnsi="Times New Roman" w:cs="Times New Roman"/>
          <w:noProof/>
          <w:sz w:val="48"/>
          <w:szCs w:val="48"/>
        </w:rPr>
        <w:t>Table of Authorities</w:t>
      </w:r>
    </w:p>
    <w:p w14:paraId="1664E2D6" w14:textId="0A978B45" w:rsidR="004F377C" w:rsidRDefault="004F377C" w:rsidP="004F377C">
      <w:pPr>
        <w:pStyle w:val="TableofAuthorities"/>
        <w:tabs>
          <w:tab w:val="right" w:leader="dot" w:pos="9350"/>
        </w:tabs>
        <w:rPr>
          <w:rFonts w:ascii="Times New Roman" w:hAnsi="Times New Roman" w:cs="Times New Roman"/>
          <w:noProof/>
          <w:sz w:val="24"/>
          <w:szCs w:val="24"/>
        </w:rPr>
      </w:pPr>
      <w:r>
        <w:rPr>
          <w:rFonts w:ascii="Times New Roman" w:hAnsi="Times New Roman" w:cs="Times New Roman"/>
          <w:noProof/>
          <w:sz w:val="24"/>
          <w:szCs w:val="24"/>
        </w:rPr>
        <w:t>Chapter 57</w:t>
      </w:r>
    </w:p>
    <w:p w14:paraId="2EE175F3" w14:textId="07311529" w:rsidR="004F377C" w:rsidRPr="004F377C" w:rsidRDefault="004F377C" w:rsidP="004F377C">
      <w:pPr>
        <w:pStyle w:val="TableofAuthorities"/>
        <w:tabs>
          <w:tab w:val="right" w:leader="dot" w:pos="9350"/>
        </w:tabs>
        <w:spacing w:line="480" w:lineRule="auto"/>
        <w:rPr>
          <w:rFonts w:ascii="Times New Roman" w:hAnsi="Times New Roman" w:cs="Times New Roman"/>
          <w:noProof/>
          <w:sz w:val="24"/>
          <w:szCs w:val="24"/>
        </w:rPr>
      </w:pPr>
      <w:r w:rsidRPr="00E91342">
        <w:rPr>
          <w:rFonts w:ascii="Times New Roman" w:hAnsi="Times New Roman" w:cs="Times New Roman"/>
          <w:noProof/>
          <w:sz w:val="24"/>
          <w:szCs w:val="24"/>
        </w:rPr>
        <w:t>57.082.</w:t>
      </w:r>
      <w:r w:rsidRPr="00E91342">
        <w:rPr>
          <w:rFonts w:ascii="Times New Roman" w:hAnsi="Times New Roman" w:cs="Times New Roman"/>
          <w:noProof/>
          <w:sz w:val="24"/>
          <w:szCs w:val="24"/>
        </w:rPr>
        <w:tab/>
        <w:t>10</w:t>
      </w:r>
    </w:p>
    <w:p w14:paraId="3C220370" w14:textId="08A3FE71" w:rsidR="00E91342" w:rsidRDefault="00E91342" w:rsidP="004F377C">
      <w:pPr>
        <w:pStyle w:val="TableofAuthorities"/>
        <w:tabs>
          <w:tab w:val="right" w:leader="dot" w:pos="9350"/>
        </w:tabs>
        <w:rPr>
          <w:rFonts w:ascii="Times New Roman" w:hAnsi="Times New Roman" w:cs="Times New Roman"/>
          <w:noProof/>
          <w:sz w:val="24"/>
          <w:szCs w:val="24"/>
        </w:rPr>
      </w:pPr>
      <w:r>
        <w:rPr>
          <w:rFonts w:ascii="Times New Roman" w:hAnsi="Times New Roman" w:cs="Times New Roman"/>
          <w:noProof/>
          <w:sz w:val="24"/>
          <w:szCs w:val="24"/>
        </w:rPr>
        <w:t>Chapter 393</w:t>
      </w:r>
    </w:p>
    <w:p w14:paraId="2E9F1DAF" w14:textId="3364C68E" w:rsidR="00E91342" w:rsidRPr="00E91342" w:rsidRDefault="00E91342" w:rsidP="004F377C">
      <w:pPr>
        <w:pStyle w:val="TableofAuthorities"/>
        <w:tabs>
          <w:tab w:val="right" w:leader="dot" w:pos="9350"/>
        </w:tabs>
        <w:rPr>
          <w:rFonts w:ascii="Times New Roman" w:hAnsi="Times New Roman" w:cs="Times New Roman"/>
          <w:noProof/>
          <w:sz w:val="24"/>
          <w:szCs w:val="24"/>
        </w:rPr>
      </w:pPr>
      <w:r w:rsidRPr="00E91342">
        <w:rPr>
          <w:rFonts w:ascii="Times New Roman" w:hAnsi="Times New Roman" w:cs="Times New Roman"/>
          <w:noProof/>
          <w:sz w:val="24"/>
          <w:szCs w:val="24"/>
        </w:rPr>
        <w:t>393.063(12),</w:t>
      </w:r>
      <w:r w:rsidRPr="00E91342">
        <w:rPr>
          <w:rFonts w:ascii="Times New Roman" w:hAnsi="Times New Roman" w:cs="Times New Roman"/>
          <w:noProof/>
          <w:sz w:val="24"/>
          <w:szCs w:val="24"/>
        </w:rPr>
        <w:tab/>
        <w:t>3</w:t>
      </w:r>
    </w:p>
    <w:p w14:paraId="2942948C" w14:textId="77777777" w:rsidR="00E91342" w:rsidRPr="00E91342" w:rsidRDefault="00E91342" w:rsidP="004F377C">
      <w:pPr>
        <w:pStyle w:val="TableofAuthorities"/>
        <w:tabs>
          <w:tab w:val="right" w:leader="dot" w:pos="9350"/>
        </w:tabs>
        <w:rPr>
          <w:rFonts w:ascii="Times New Roman" w:hAnsi="Times New Roman" w:cs="Times New Roman"/>
          <w:noProof/>
          <w:sz w:val="24"/>
          <w:szCs w:val="24"/>
        </w:rPr>
      </w:pPr>
      <w:r w:rsidRPr="00E91342">
        <w:rPr>
          <w:rFonts w:ascii="Times New Roman" w:hAnsi="Times New Roman" w:cs="Times New Roman"/>
          <w:noProof/>
          <w:sz w:val="24"/>
          <w:szCs w:val="24"/>
        </w:rPr>
        <w:t>393.12</w:t>
      </w:r>
      <w:r w:rsidRPr="00E91342">
        <w:rPr>
          <w:rFonts w:ascii="Times New Roman" w:hAnsi="Times New Roman" w:cs="Times New Roman"/>
          <w:noProof/>
          <w:sz w:val="24"/>
          <w:szCs w:val="24"/>
        </w:rPr>
        <w:tab/>
        <w:t>2</w:t>
      </w:r>
    </w:p>
    <w:p w14:paraId="7A498DC1" w14:textId="77777777" w:rsidR="00E91342" w:rsidRPr="00E91342" w:rsidRDefault="00E91342" w:rsidP="00E91342">
      <w:pPr>
        <w:pStyle w:val="TableofAuthorities"/>
        <w:tabs>
          <w:tab w:val="right" w:leader="dot" w:pos="9350"/>
        </w:tabs>
        <w:spacing w:line="480" w:lineRule="auto"/>
        <w:rPr>
          <w:rFonts w:ascii="Times New Roman" w:hAnsi="Times New Roman" w:cs="Times New Roman"/>
          <w:noProof/>
          <w:sz w:val="24"/>
          <w:szCs w:val="24"/>
        </w:rPr>
      </w:pPr>
      <w:r w:rsidRPr="00E91342">
        <w:rPr>
          <w:rFonts w:ascii="Times New Roman" w:hAnsi="Times New Roman" w:cs="Times New Roman"/>
          <w:noProof/>
          <w:sz w:val="24"/>
          <w:szCs w:val="24"/>
        </w:rPr>
        <w:t>393.12(2)(b).</w:t>
      </w:r>
      <w:r w:rsidRPr="00E91342">
        <w:rPr>
          <w:rFonts w:ascii="Times New Roman" w:hAnsi="Times New Roman" w:cs="Times New Roman"/>
          <w:noProof/>
          <w:sz w:val="24"/>
          <w:szCs w:val="24"/>
        </w:rPr>
        <w:tab/>
        <w:t>4</w:t>
      </w:r>
    </w:p>
    <w:p w14:paraId="2CC079B1" w14:textId="4D5C3083" w:rsidR="00E91342" w:rsidRDefault="00E91342" w:rsidP="004F377C">
      <w:pPr>
        <w:pStyle w:val="TableofAuthorities"/>
        <w:tabs>
          <w:tab w:val="right" w:leader="dot" w:pos="9350"/>
        </w:tabs>
        <w:rPr>
          <w:rFonts w:ascii="Times New Roman" w:hAnsi="Times New Roman" w:cs="Times New Roman"/>
          <w:noProof/>
          <w:sz w:val="24"/>
          <w:szCs w:val="24"/>
        </w:rPr>
      </w:pPr>
      <w:r>
        <w:rPr>
          <w:rFonts w:ascii="Times New Roman" w:hAnsi="Times New Roman" w:cs="Times New Roman"/>
          <w:noProof/>
          <w:sz w:val="24"/>
          <w:szCs w:val="24"/>
        </w:rPr>
        <w:t>Chapter 435</w:t>
      </w:r>
    </w:p>
    <w:p w14:paraId="72D02F94" w14:textId="547878D6" w:rsidR="00E91342" w:rsidRPr="00E91342" w:rsidRDefault="00E91342" w:rsidP="00E91342">
      <w:pPr>
        <w:pStyle w:val="TableofAuthorities"/>
        <w:tabs>
          <w:tab w:val="right" w:leader="dot" w:pos="9350"/>
        </w:tabs>
        <w:spacing w:line="480" w:lineRule="auto"/>
        <w:rPr>
          <w:rFonts w:ascii="Times New Roman" w:hAnsi="Times New Roman" w:cs="Times New Roman"/>
          <w:noProof/>
          <w:sz w:val="24"/>
          <w:szCs w:val="24"/>
        </w:rPr>
      </w:pPr>
      <w:r w:rsidRPr="00E91342">
        <w:rPr>
          <w:rFonts w:ascii="Times New Roman" w:hAnsi="Times New Roman" w:cs="Times New Roman"/>
          <w:noProof/>
          <w:sz w:val="24"/>
          <w:szCs w:val="24"/>
        </w:rPr>
        <w:t>435.04</w:t>
      </w:r>
      <w:r w:rsidRPr="00E91342">
        <w:rPr>
          <w:rFonts w:ascii="Times New Roman" w:hAnsi="Times New Roman" w:cs="Times New Roman"/>
          <w:noProof/>
          <w:sz w:val="24"/>
          <w:szCs w:val="24"/>
        </w:rPr>
        <w:tab/>
        <w:t>5</w:t>
      </w:r>
    </w:p>
    <w:p w14:paraId="686D450F" w14:textId="3E68BD8F" w:rsidR="00E91342" w:rsidRDefault="00E91342" w:rsidP="004F377C">
      <w:pPr>
        <w:pStyle w:val="TableofAuthorities"/>
        <w:tabs>
          <w:tab w:val="right" w:leader="dot" w:pos="9350"/>
        </w:tabs>
        <w:rPr>
          <w:rFonts w:ascii="Times New Roman" w:hAnsi="Times New Roman" w:cs="Times New Roman"/>
          <w:noProof/>
          <w:sz w:val="24"/>
          <w:szCs w:val="24"/>
        </w:rPr>
      </w:pPr>
      <w:r>
        <w:rPr>
          <w:rFonts w:ascii="Times New Roman" w:hAnsi="Times New Roman" w:cs="Times New Roman"/>
          <w:noProof/>
          <w:sz w:val="24"/>
          <w:szCs w:val="24"/>
        </w:rPr>
        <w:t>Chapter 744</w:t>
      </w:r>
    </w:p>
    <w:p w14:paraId="5F2EA220" w14:textId="64742DBA" w:rsidR="0060613B" w:rsidRDefault="0060613B" w:rsidP="004F377C">
      <w:pPr>
        <w:pStyle w:val="TableofAuthorities"/>
        <w:tabs>
          <w:tab w:val="right" w:leader="dot" w:pos="9350"/>
        </w:tabs>
        <w:rPr>
          <w:rFonts w:ascii="Times New Roman" w:hAnsi="Times New Roman" w:cs="Times New Roman"/>
          <w:noProof/>
          <w:sz w:val="24"/>
          <w:szCs w:val="24"/>
        </w:rPr>
      </w:pPr>
      <w:r w:rsidRPr="00E91342">
        <w:rPr>
          <w:rFonts w:ascii="Times New Roman" w:hAnsi="Times New Roman" w:cs="Times New Roman"/>
          <w:noProof/>
          <w:sz w:val="24"/>
          <w:szCs w:val="24"/>
        </w:rPr>
        <w:t>744</w:t>
      </w:r>
      <w:r w:rsidRPr="00E91342">
        <w:rPr>
          <w:rFonts w:ascii="Times New Roman" w:hAnsi="Times New Roman" w:cs="Times New Roman"/>
          <w:noProof/>
          <w:sz w:val="24"/>
          <w:szCs w:val="24"/>
        </w:rPr>
        <w:tab/>
        <w:t>3</w:t>
      </w:r>
    </w:p>
    <w:p w14:paraId="37BE3461" w14:textId="5E39819F" w:rsidR="00E91342" w:rsidRPr="00E91342" w:rsidRDefault="00E91342" w:rsidP="004F377C">
      <w:pPr>
        <w:pStyle w:val="TableofAuthorities"/>
        <w:tabs>
          <w:tab w:val="right" w:leader="dot" w:pos="9350"/>
        </w:tabs>
        <w:rPr>
          <w:rFonts w:ascii="Times New Roman" w:hAnsi="Times New Roman" w:cs="Times New Roman"/>
          <w:noProof/>
          <w:sz w:val="24"/>
          <w:szCs w:val="24"/>
        </w:rPr>
      </w:pPr>
      <w:r w:rsidRPr="00E91342">
        <w:rPr>
          <w:rFonts w:ascii="Times New Roman" w:hAnsi="Times New Roman" w:cs="Times New Roman"/>
          <w:noProof/>
          <w:sz w:val="24"/>
          <w:szCs w:val="24"/>
        </w:rPr>
        <w:t>744.1098</w:t>
      </w:r>
      <w:r w:rsidRPr="00E91342">
        <w:rPr>
          <w:rFonts w:ascii="Times New Roman" w:hAnsi="Times New Roman" w:cs="Times New Roman"/>
          <w:noProof/>
          <w:sz w:val="24"/>
          <w:szCs w:val="24"/>
        </w:rPr>
        <w:tab/>
        <w:t>8</w:t>
      </w:r>
    </w:p>
    <w:p w14:paraId="16EC5192" w14:textId="77777777" w:rsidR="00E91342" w:rsidRPr="00E91342" w:rsidRDefault="00E91342" w:rsidP="004F377C">
      <w:pPr>
        <w:pStyle w:val="TableofAuthorities"/>
        <w:tabs>
          <w:tab w:val="right" w:leader="dot" w:pos="9350"/>
        </w:tabs>
        <w:rPr>
          <w:rFonts w:ascii="Times New Roman" w:hAnsi="Times New Roman" w:cs="Times New Roman"/>
          <w:noProof/>
          <w:sz w:val="24"/>
          <w:szCs w:val="24"/>
        </w:rPr>
      </w:pPr>
      <w:r w:rsidRPr="00E91342">
        <w:rPr>
          <w:rFonts w:ascii="Times New Roman" w:hAnsi="Times New Roman" w:cs="Times New Roman"/>
          <w:noProof/>
          <w:sz w:val="24"/>
          <w:szCs w:val="24"/>
        </w:rPr>
        <w:t>744.309(2)</w:t>
      </w:r>
      <w:r w:rsidRPr="00E91342">
        <w:rPr>
          <w:rFonts w:ascii="Times New Roman" w:hAnsi="Times New Roman" w:cs="Times New Roman"/>
          <w:noProof/>
          <w:sz w:val="24"/>
          <w:szCs w:val="24"/>
        </w:rPr>
        <w:tab/>
        <w:t>4</w:t>
      </w:r>
    </w:p>
    <w:p w14:paraId="030209D6" w14:textId="77777777" w:rsidR="00E91342" w:rsidRPr="00E91342" w:rsidRDefault="00E91342" w:rsidP="004F377C">
      <w:pPr>
        <w:pStyle w:val="TableofAuthorities"/>
        <w:tabs>
          <w:tab w:val="right" w:leader="dot" w:pos="9350"/>
        </w:tabs>
        <w:rPr>
          <w:rFonts w:ascii="Times New Roman" w:hAnsi="Times New Roman" w:cs="Times New Roman"/>
          <w:noProof/>
          <w:sz w:val="24"/>
          <w:szCs w:val="24"/>
        </w:rPr>
      </w:pPr>
      <w:r w:rsidRPr="00E91342">
        <w:rPr>
          <w:rFonts w:ascii="Times New Roman" w:hAnsi="Times New Roman" w:cs="Times New Roman"/>
          <w:noProof/>
          <w:sz w:val="24"/>
          <w:szCs w:val="24"/>
        </w:rPr>
        <w:t>744.312(2)</w:t>
      </w:r>
      <w:r w:rsidRPr="00E91342">
        <w:rPr>
          <w:rFonts w:ascii="Times New Roman" w:hAnsi="Times New Roman" w:cs="Times New Roman"/>
          <w:noProof/>
          <w:sz w:val="24"/>
          <w:szCs w:val="24"/>
        </w:rPr>
        <w:tab/>
        <w:t>4</w:t>
      </w:r>
    </w:p>
    <w:p w14:paraId="00400846" w14:textId="77777777" w:rsidR="00E91342" w:rsidRPr="00E91342" w:rsidRDefault="00E91342" w:rsidP="004F377C">
      <w:pPr>
        <w:pStyle w:val="TableofAuthorities"/>
        <w:tabs>
          <w:tab w:val="right" w:leader="dot" w:pos="9350"/>
        </w:tabs>
        <w:rPr>
          <w:rFonts w:ascii="Times New Roman" w:hAnsi="Times New Roman" w:cs="Times New Roman"/>
          <w:noProof/>
          <w:sz w:val="24"/>
          <w:szCs w:val="24"/>
        </w:rPr>
      </w:pPr>
      <w:r w:rsidRPr="00E91342">
        <w:rPr>
          <w:rFonts w:ascii="Times New Roman" w:hAnsi="Times New Roman" w:cs="Times New Roman"/>
          <w:noProof/>
          <w:sz w:val="24"/>
          <w:szCs w:val="24"/>
        </w:rPr>
        <w:t>744.3135(1)</w:t>
      </w:r>
      <w:r w:rsidRPr="00E91342">
        <w:rPr>
          <w:rFonts w:ascii="Times New Roman" w:hAnsi="Times New Roman" w:cs="Times New Roman"/>
          <w:noProof/>
          <w:sz w:val="24"/>
          <w:szCs w:val="24"/>
        </w:rPr>
        <w:tab/>
        <w:t>5</w:t>
      </w:r>
    </w:p>
    <w:p w14:paraId="338A1B62" w14:textId="77777777" w:rsidR="00E91342" w:rsidRPr="00E91342" w:rsidRDefault="00E91342" w:rsidP="004F377C">
      <w:pPr>
        <w:pStyle w:val="TableofAuthorities"/>
        <w:tabs>
          <w:tab w:val="right" w:leader="dot" w:pos="9350"/>
        </w:tabs>
        <w:rPr>
          <w:rFonts w:ascii="Times New Roman" w:hAnsi="Times New Roman" w:cs="Times New Roman"/>
          <w:noProof/>
          <w:sz w:val="24"/>
          <w:szCs w:val="24"/>
        </w:rPr>
      </w:pPr>
      <w:r w:rsidRPr="00E91342">
        <w:rPr>
          <w:rFonts w:ascii="Times New Roman" w:hAnsi="Times New Roman" w:cs="Times New Roman"/>
          <w:noProof/>
          <w:sz w:val="24"/>
          <w:szCs w:val="24"/>
        </w:rPr>
        <w:t>744.362</w:t>
      </w:r>
      <w:r w:rsidRPr="00E91342">
        <w:rPr>
          <w:rFonts w:ascii="Times New Roman" w:hAnsi="Times New Roman" w:cs="Times New Roman"/>
          <w:noProof/>
          <w:sz w:val="24"/>
          <w:szCs w:val="24"/>
        </w:rPr>
        <w:tab/>
        <w:t>7</w:t>
      </w:r>
    </w:p>
    <w:p w14:paraId="544940AF" w14:textId="77777777" w:rsidR="00E91342" w:rsidRPr="00E91342" w:rsidRDefault="00E91342" w:rsidP="004F377C">
      <w:pPr>
        <w:pStyle w:val="TableofAuthorities"/>
        <w:tabs>
          <w:tab w:val="right" w:leader="dot" w:pos="9350"/>
        </w:tabs>
        <w:rPr>
          <w:rFonts w:ascii="Times New Roman" w:hAnsi="Times New Roman" w:cs="Times New Roman"/>
          <w:noProof/>
          <w:sz w:val="24"/>
          <w:szCs w:val="24"/>
        </w:rPr>
      </w:pPr>
      <w:r w:rsidRPr="00E91342">
        <w:rPr>
          <w:rFonts w:ascii="Times New Roman" w:hAnsi="Times New Roman" w:cs="Times New Roman"/>
          <w:noProof/>
          <w:sz w:val="24"/>
          <w:szCs w:val="24"/>
        </w:rPr>
        <w:t>744.363</w:t>
      </w:r>
      <w:r w:rsidRPr="00E91342">
        <w:rPr>
          <w:rFonts w:ascii="Times New Roman" w:hAnsi="Times New Roman" w:cs="Times New Roman"/>
          <w:noProof/>
          <w:sz w:val="24"/>
          <w:szCs w:val="24"/>
        </w:rPr>
        <w:tab/>
        <w:t>7</w:t>
      </w:r>
    </w:p>
    <w:p w14:paraId="19434B19" w14:textId="77777777" w:rsidR="00E91342" w:rsidRPr="00E91342" w:rsidRDefault="00E91342" w:rsidP="004F377C">
      <w:pPr>
        <w:pStyle w:val="TableofAuthorities"/>
        <w:tabs>
          <w:tab w:val="right" w:leader="dot" w:pos="9350"/>
        </w:tabs>
        <w:rPr>
          <w:rFonts w:ascii="Times New Roman" w:hAnsi="Times New Roman" w:cs="Times New Roman"/>
          <w:noProof/>
          <w:sz w:val="24"/>
          <w:szCs w:val="24"/>
        </w:rPr>
      </w:pPr>
      <w:r w:rsidRPr="00E91342">
        <w:rPr>
          <w:rFonts w:ascii="Times New Roman" w:hAnsi="Times New Roman" w:cs="Times New Roman"/>
          <w:iCs/>
          <w:noProof/>
          <w:sz w:val="24"/>
          <w:szCs w:val="24"/>
        </w:rPr>
        <w:t>744.367(1)</w:t>
      </w:r>
      <w:r w:rsidRPr="00E91342">
        <w:rPr>
          <w:rFonts w:ascii="Times New Roman" w:hAnsi="Times New Roman" w:cs="Times New Roman"/>
          <w:noProof/>
          <w:sz w:val="24"/>
          <w:szCs w:val="24"/>
        </w:rPr>
        <w:tab/>
        <w:t>7</w:t>
      </w:r>
    </w:p>
    <w:p w14:paraId="45A4C989" w14:textId="77777777" w:rsidR="00E91342" w:rsidRPr="00E91342" w:rsidRDefault="00E91342" w:rsidP="004F377C">
      <w:pPr>
        <w:pStyle w:val="TableofAuthorities"/>
        <w:tabs>
          <w:tab w:val="right" w:leader="dot" w:pos="9350"/>
        </w:tabs>
        <w:rPr>
          <w:rFonts w:ascii="Times New Roman" w:hAnsi="Times New Roman" w:cs="Times New Roman"/>
          <w:noProof/>
          <w:sz w:val="24"/>
          <w:szCs w:val="24"/>
        </w:rPr>
      </w:pPr>
      <w:r w:rsidRPr="00E91342">
        <w:rPr>
          <w:rFonts w:ascii="Times New Roman" w:hAnsi="Times New Roman" w:cs="Times New Roman"/>
          <w:noProof/>
          <w:sz w:val="24"/>
          <w:szCs w:val="24"/>
        </w:rPr>
        <w:t>744.3675</w:t>
      </w:r>
      <w:r w:rsidRPr="00E91342">
        <w:rPr>
          <w:rFonts w:ascii="Times New Roman" w:hAnsi="Times New Roman" w:cs="Times New Roman"/>
          <w:noProof/>
          <w:sz w:val="24"/>
          <w:szCs w:val="24"/>
        </w:rPr>
        <w:tab/>
        <w:t>8</w:t>
      </w:r>
    </w:p>
    <w:p w14:paraId="5DD4633C" w14:textId="77777777" w:rsidR="00E91342" w:rsidRPr="00E91342" w:rsidRDefault="00E91342" w:rsidP="00E91342">
      <w:pPr>
        <w:pStyle w:val="TableofAuthorities"/>
        <w:tabs>
          <w:tab w:val="right" w:leader="dot" w:pos="9350"/>
        </w:tabs>
        <w:spacing w:line="480" w:lineRule="auto"/>
        <w:rPr>
          <w:rFonts w:ascii="Times New Roman" w:hAnsi="Times New Roman" w:cs="Times New Roman"/>
          <w:noProof/>
          <w:sz w:val="24"/>
          <w:szCs w:val="24"/>
        </w:rPr>
      </w:pPr>
      <w:r w:rsidRPr="00E91342">
        <w:rPr>
          <w:rFonts w:ascii="Times New Roman" w:hAnsi="Times New Roman" w:cs="Times New Roman"/>
          <w:noProof/>
          <w:sz w:val="24"/>
          <w:szCs w:val="24"/>
        </w:rPr>
        <w:t>744.3685</w:t>
      </w:r>
      <w:r w:rsidRPr="00E91342">
        <w:rPr>
          <w:rFonts w:ascii="Times New Roman" w:hAnsi="Times New Roman" w:cs="Times New Roman"/>
          <w:noProof/>
          <w:sz w:val="24"/>
          <w:szCs w:val="24"/>
        </w:rPr>
        <w:tab/>
        <w:t>8</w:t>
      </w:r>
    </w:p>
    <w:p w14:paraId="3EB97631" w14:textId="3462A57B" w:rsidR="0060613B" w:rsidRDefault="0060613B" w:rsidP="004F377C">
      <w:pPr>
        <w:pStyle w:val="TableofAuthorities"/>
        <w:tabs>
          <w:tab w:val="right" w:leader="dot" w:pos="9350"/>
        </w:tabs>
        <w:rPr>
          <w:rFonts w:ascii="Times New Roman" w:hAnsi="Times New Roman" w:cs="Times New Roman"/>
          <w:noProof/>
          <w:sz w:val="24"/>
          <w:szCs w:val="24"/>
        </w:rPr>
      </w:pPr>
      <w:r>
        <w:rPr>
          <w:rFonts w:ascii="Times New Roman" w:hAnsi="Times New Roman" w:cs="Times New Roman"/>
          <w:noProof/>
          <w:sz w:val="24"/>
          <w:szCs w:val="24"/>
        </w:rPr>
        <w:t>Chapter 984</w:t>
      </w:r>
    </w:p>
    <w:p w14:paraId="37EFE62A" w14:textId="580B25E4" w:rsidR="00E91342" w:rsidRPr="00E91342" w:rsidRDefault="00E91342" w:rsidP="00E91342">
      <w:pPr>
        <w:pStyle w:val="TableofAuthorities"/>
        <w:tabs>
          <w:tab w:val="right" w:leader="dot" w:pos="9350"/>
        </w:tabs>
        <w:spacing w:line="480" w:lineRule="auto"/>
        <w:rPr>
          <w:rFonts w:ascii="Times New Roman" w:hAnsi="Times New Roman" w:cs="Times New Roman"/>
          <w:noProof/>
          <w:sz w:val="24"/>
          <w:szCs w:val="24"/>
        </w:rPr>
      </w:pPr>
      <w:r w:rsidRPr="00E91342">
        <w:rPr>
          <w:rFonts w:ascii="Times New Roman" w:hAnsi="Times New Roman" w:cs="Times New Roman"/>
          <w:noProof/>
          <w:sz w:val="24"/>
          <w:szCs w:val="24"/>
        </w:rPr>
        <w:t>984.03(1), (2), and (37)</w:t>
      </w:r>
      <w:r w:rsidRPr="00E91342">
        <w:rPr>
          <w:rFonts w:ascii="Times New Roman" w:hAnsi="Times New Roman" w:cs="Times New Roman"/>
          <w:noProof/>
          <w:sz w:val="24"/>
          <w:szCs w:val="24"/>
        </w:rPr>
        <w:tab/>
        <w:t>5</w:t>
      </w:r>
    </w:p>
    <w:p w14:paraId="79C04A7F" w14:textId="2CC9A4F6" w:rsidR="004F377C" w:rsidRDefault="004F377C" w:rsidP="004F377C">
      <w:pPr>
        <w:pStyle w:val="TableofAuthorities"/>
        <w:tabs>
          <w:tab w:val="right" w:leader="dot" w:pos="9350"/>
        </w:tabs>
        <w:rPr>
          <w:rFonts w:ascii="Times New Roman" w:hAnsi="Times New Roman" w:cs="Times New Roman"/>
          <w:noProof/>
          <w:sz w:val="24"/>
          <w:szCs w:val="24"/>
        </w:rPr>
      </w:pPr>
      <w:r>
        <w:rPr>
          <w:rFonts w:ascii="Times New Roman" w:hAnsi="Times New Roman" w:cs="Times New Roman"/>
          <w:noProof/>
          <w:sz w:val="24"/>
          <w:szCs w:val="24"/>
        </w:rPr>
        <w:t>Florida Rules of Probate</w:t>
      </w:r>
    </w:p>
    <w:p w14:paraId="69A70385" w14:textId="4064E55F" w:rsidR="00E91342" w:rsidRPr="00E91342" w:rsidRDefault="00E91342" w:rsidP="00E91342">
      <w:pPr>
        <w:pStyle w:val="TableofAuthorities"/>
        <w:tabs>
          <w:tab w:val="right" w:leader="dot" w:pos="9350"/>
        </w:tabs>
        <w:spacing w:line="480" w:lineRule="auto"/>
        <w:rPr>
          <w:rFonts w:ascii="Times New Roman" w:hAnsi="Times New Roman" w:cs="Times New Roman"/>
          <w:noProof/>
          <w:sz w:val="24"/>
          <w:szCs w:val="24"/>
        </w:rPr>
      </w:pPr>
      <w:r w:rsidRPr="00E91342">
        <w:rPr>
          <w:rFonts w:ascii="Times New Roman" w:hAnsi="Times New Roman" w:cs="Times New Roman"/>
          <w:noProof/>
          <w:sz w:val="24"/>
          <w:szCs w:val="24"/>
        </w:rPr>
        <w:t>Fla. Prob. R. 5.681</w:t>
      </w:r>
      <w:r w:rsidRPr="00E91342">
        <w:rPr>
          <w:rFonts w:ascii="Times New Roman" w:hAnsi="Times New Roman" w:cs="Times New Roman"/>
          <w:noProof/>
          <w:sz w:val="24"/>
          <w:szCs w:val="24"/>
        </w:rPr>
        <w:tab/>
        <w:t>9</w:t>
      </w:r>
    </w:p>
    <w:p w14:paraId="654680EB" w14:textId="5667C0A3" w:rsidR="00A67609" w:rsidRPr="00E91342" w:rsidRDefault="003B680C" w:rsidP="00E91342">
      <w:pPr>
        <w:spacing w:line="480" w:lineRule="auto"/>
        <w:ind w:left="0" w:firstLine="0"/>
        <w:rPr>
          <w:rFonts w:ascii="Times New Roman" w:hAnsi="Times New Roman"/>
          <w:b/>
          <w:sz w:val="24"/>
          <w:szCs w:val="24"/>
        </w:rPr>
      </w:pPr>
      <w:r w:rsidRPr="00E91342">
        <w:rPr>
          <w:rFonts w:ascii="Times New Roman" w:hAnsi="Times New Roman"/>
          <w:b/>
          <w:sz w:val="24"/>
          <w:szCs w:val="24"/>
          <w:u w:val="single"/>
        </w:rPr>
        <w:fldChar w:fldCharType="end"/>
      </w:r>
    </w:p>
    <w:p w14:paraId="4C9C8D90" w14:textId="20CF8718" w:rsidR="003A7D32" w:rsidRPr="00E91342" w:rsidRDefault="003A7D32" w:rsidP="005551AE">
      <w:pPr>
        <w:spacing w:after="200" w:line="276" w:lineRule="auto"/>
        <w:ind w:left="0" w:firstLine="0"/>
        <w:jc w:val="center"/>
        <w:rPr>
          <w:rFonts w:ascii="Times New Roman" w:hAnsi="Times New Roman"/>
          <w:b/>
          <w:sz w:val="24"/>
          <w:szCs w:val="24"/>
        </w:rPr>
      </w:pPr>
    </w:p>
    <w:p w14:paraId="547E716B" w14:textId="11D1FD93" w:rsidR="00A34C34" w:rsidRDefault="00A34C34" w:rsidP="005551AE">
      <w:pPr>
        <w:spacing w:after="200" w:line="276" w:lineRule="auto"/>
        <w:ind w:left="0" w:firstLine="0"/>
        <w:jc w:val="center"/>
        <w:rPr>
          <w:rFonts w:cs="Arial"/>
          <w:b/>
          <w:sz w:val="24"/>
          <w:szCs w:val="24"/>
        </w:rPr>
      </w:pPr>
    </w:p>
    <w:p w14:paraId="1C4E7220" w14:textId="77777777" w:rsidR="00BF5D9D" w:rsidRDefault="00BF5D9D" w:rsidP="005551AE">
      <w:pPr>
        <w:spacing w:after="200" w:line="276" w:lineRule="auto"/>
        <w:ind w:left="0" w:firstLine="0"/>
        <w:jc w:val="center"/>
        <w:rPr>
          <w:rFonts w:cs="Arial"/>
          <w:b/>
          <w:sz w:val="24"/>
          <w:szCs w:val="24"/>
        </w:rPr>
        <w:sectPr w:rsidR="00BF5D9D" w:rsidSect="00511EBE">
          <w:pgSz w:w="12240" w:h="15840" w:code="1"/>
          <w:pgMar w:top="1440" w:right="1440" w:bottom="1440" w:left="1440" w:header="0" w:footer="0" w:gutter="0"/>
          <w:pgNumType w:start="0"/>
          <w:cols w:space="720"/>
          <w:titlePg/>
          <w:docGrid w:linePitch="360"/>
        </w:sectPr>
      </w:pPr>
    </w:p>
    <w:p w14:paraId="09C83379" w14:textId="77777777" w:rsidR="001C37B9" w:rsidRDefault="001C37B9" w:rsidP="00BF5D9D">
      <w:pPr>
        <w:pStyle w:val="Style2"/>
        <w:ind w:left="0" w:firstLine="0"/>
      </w:pPr>
      <w:bookmarkStart w:id="0" w:name="_Toc105672100"/>
    </w:p>
    <w:p w14:paraId="5738C506" w14:textId="77777777" w:rsidR="00DB0512" w:rsidRDefault="00DB0512" w:rsidP="00BF5D9D">
      <w:pPr>
        <w:pStyle w:val="Style2"/>
        <w:ind w:left="0" w:firstLine="0"/>
        <w:sectPr w:rsidR="00DB0512" w:rsidSect="001C37B9">
          <w:footerReference w:type="default" r:id="rId14"/>
          <w:type w:val="continuous"/>
          <w:pgSz w:w="12240" w:h="15840" w:code="1"/>
          <w:pgMar w:top="1440" w:right="1440" w:bottom="1440" w:left="1440" w:header="0" w:footer="0" w:gutter="0"/>
          <w:pgNumType w:start="1"/>
          <w:cols w:space="720"/>
          <w:titlePg/>
          <w:docGrid w:linePitch="360"/>
        </w:sectPr>
      </w:pPr>
    </w:p>
    <w:p w14:paraId="2AF8C2E3" w14:textId="55130F24" w:rsidR="008D6651" w:rsidRDefault="00BF5D9D" w:rsidP="00BF5D9D">
      <w:pPr>
        <w:pStyle w:val="Style2"/>
        <w:ind w:left="0" w:firstLine="0"/>
      </w:pPr>
      <w:r>
        <w:lastRenderedPageBreak/>
        <w:t xml:space="preserve">          </w:t>
      </w:r>
      <w:r w:rsidR="00E755DA">
        <w:t>Why do you need Guardian Advocacy of Person</w:t>
      </w:r>
      <w:r w:rsidR="008D6651" w:rsidRPr="00FD4994">
        <w:t>?</w:t>
      </w:r>
      <w:bookmarkEnd w:id="0"/>
      <w:r w:rsidR="008D6651" w:rsidRPr="00FD4994">
        <w:t xml:space="preserve">  </w:t>
      </w:r>
    </w:p>
    <w:p w14:paraId="1FE9FB23" w14:textId="77777777" w:rsidR="00652478" w:rsidRPr="00FD4994" w:rsidRDefault="00652478" w:rsidP="005551AE">
      <w:pPr>
        <w:spacing w:line="276" w:lineRule="auto"/>
        <w:ind w:left="0" w:firstLine="0"/>
        <w:jc w:val="both"/>
        <w:rPr>
          <w:rFonts w:ascii="Times New Roman" w:hAnsi="Times New Roman"/>
          <w:b/>
          <w:sz w:val="24"/>
          <w:szCs w:val="24"/>
        </w:rPr>
      </w:pPr>
    </w:p>
    <w:p w14:paraId="70A2FD8F" w14:textId="450B5C4D" w:rsidR="009E1446" w:rsidRDefault="007B7A6F" w:rsidP="00DB0512">
      <w:pPr>
        <w:spacing w:line="276" w:lineRule="auto"/>
        <w:ind w:left="0" w:firstLine="0"/>
        <w:jc w:val="both"/>
        <w:rPr>
          <w:rFonts w:ascii="Times New Roman" w:hAnsi="Times New Roman"/>
          <w:sz w:val="24"/>
          <w:szCs w:val="24"/>
        </w:rPr>
      </w:pPr>
      <w:r>
        <w:rPr>
          <w:rFonts w:ascii="Times New Roman" w:hAnsi="Times New Roman"/>
          <w:sz w:val="24"/>
          <w:szCs w:val="24"/>
        </w:rPr>
        <w:t>A parent</w:t>
      </w:r>
      <w:r w:rsidR="00356A73">
        <w:rPr>
          <w:rFonts w:ascii="Times New Roman" w:hAnsi="Times New Roman"/>
          <w:sz w:val="24"/>
          <w:szCs w:val="24"/>
        </w:rPr>
        <w:t xml:space="preserve"> no longer ha</w:t>
      </w:r>
      <w:r>
        <w:rPr>
          <w:rFonts w:ascii="Times New Roman" w:hAnsi="Times New Roman"/>
          <w:sz w:val="24"/>
          <w:szCs w:val="24"/>
        </w:rPr>
        <w:t>s</w:t>
      </w:r>
      <w:r w:rsidR="00356A73">
        <w:rPr>
          <w:rFonts w:ascii="Times New Roman" w:hAnsi="Times New Roman"/>
          <w:sz w:val="24"/>
          <w:szCs w:val="24"/>
        </w:rPr>
        <w:t xml:space="preserve"> the legal authority to make decisions for their child after the </w:t>
      </w:r>
      <w:r>
        <w:rPr>
          <w:rFonts w:ascii="Times New Roman" w:hAnsi="Times New Roman"/>
          <w:sz w:val="24"/>
          <w:szCs w:val="24"/>
        </w:rPr>
        <w:t xml:space="preserve">child turns 18 years of age. </w:t>
      </w:r>
      <w:r w:rsidR="000943C5" w:rsidRPr="00FD4994">
        <w:rPr>
          <w:rFonts w:ascii="Times New Roman" w:hAnsi="Times New Roman"/>
          <w:sz w:val="24"/>
          <w:szCs w:val="24"/>
        </w:rPr>
        <w:t xml:space="preserve">Guardian Advocacy is a process for family members, caregivers, or friends of individuals with a </w:t>
      </w:r>
      <w:r w:rsidR="000943C5" w:rsidRPr="00E32D29">
        <w:rPr>
          <w:rFonts w:ascii="Times New Roman" w:hAnsi="Times New Roman"/>
          <w:i/>
          <w:iCs/>
          <w:sz w:val="24"/>
          <w:szCs w:val="24"/>
        </w:rPr>
        <w:t>developmental disability</w:t>
      </w:r>
      <w:r w:rsidR="000943C5" w:rsidRPr="00FD4994">
        <w:rPr>
          <w:rFonts w:ascii="Times New Roman" w:hAnsi="Times New Roman"/>
          <w:sz w:val="24"/>
          <w:szCs w:val="24"/>
        </w:rPr>
        <w:t xml:space="preserve"> to obtain the legal authority to act on their behalf if the person </w:t>
      </w:r>
      <w:r w:rsidR="000943C5" w:rsidRPr="004D2BD8">
        <w:rPr>
          <w:rFonts w:ascii="Times New Roman" w:hAnsi="Times New Roman"/>
          <w:i/>
          <w:iCs/>
          <w:sz w:val="24"/>
          <w:szCs w:val="24"/>
        </w:rPr>
        <w:t>lacks the decision-making ability to do some, but not all, of the decision-making tasks</w:t>
      </w:r>
      <w:r w:rsidR="000943C5" w:rsidRPr="00FD4994">
        <w:rPr>
          <w:rFonts w:ascii="Times New Roman" w:hAnsi="Times New Roman"/>
          <w:sz w:val="24"/>
          <w:szCs w:val="24"/>
        </w:rPr>
        <w:t xml:space="preserve"> necessary to care for his or her person or property. This is accomplished without having to declare the person with a developmental disability incapacitated.</w:t>
      </w:r>
    </w:p>
    <w:p w14:paraId="1B343EB6" w14:textId="77777777" w:rsidR="009E1446" w:rsidRDefault="009E1446" w:rsidP="000943C5">
      <w:pPr>
        <w:spacing w:line="276" w:lineRule="auto"/>
        <w:ind w:left="0" w:firstLine="0"/>
        <w:jc w:val="both"/>
        <w:rPr>
          <w:rFonts w:ascii="Times New Roman" w:hAnsi="Times New Roman"/>
          <w:sz w:val="24"/>
          <w:szCs w:val="24"/>
        </w:rPr>
      </w:pPr>
    </w:p>
    <w:p w14:paraId="111E05BE" w14:textId="51731309" w:rsidR="008D1118" w:rsidRPr="009B50B8" w:rsidRDefault="000943C5" w:rsidP="00DB0512">
      <w:pPr>
        <w:spacing w:line="276" w:lineRule="auto"/>
        <w:ind w:left="0" w:firstLine="0"/>
        <w:jc w:val="both"/>
        <w:rPr>
          <w:rFonts w:ascii="Times New Roman" w:hAnsi="Times New Roman"/>
          <w:sz w:val="24"/>
          <w:szCs w:val="24"/>
        </w:rPr>
      </w:pPr>
      <w:r w:rsidRPr="00FD4994">
        <w:rPr>
          <w:rFonts w:ascii="Times New Roman" w:hAnsi="Times New Roman"/>
          <w:sz w:val="24"/>
          <w:szCs w:val="24"/>
        </w:rPr>
        <w:t>Guardian Advoca</w:t>
      </w:r>
      <w:r w:rsidR="009E1446">
        <w:rPr>
          <w:rFonts w:ascii="Times New Roman" w:hAnsi="Times New Roman"/>
          <w:sz w:val="24"/>
          <w:szCs w:val="24"/>
        </w:rPr>
        <w:t>cy</w:t>
      </w:r>
      <w:r w:rsidRPr="00FD4994">
        <w:rPr>
          <w:rFonts w:ascii="Times New Roman" w:hAnsi="Times New Roman"/>
          <w:sz w:val="24"/>
          <w:szCs w:val="24"/>
        </w:rPr>
        <w:t xml:space="preserve"> appointments are governed by Florida Statute </w:t>
      </w:r>
      <w:r w:rsidR="005F0FC5" w:rsidRPr="00FD4994">
        <w:rPr>
          <w:rFonts w:ascii="Times New Roman" w:hAnsi="Times New Roman"/>
          <w:sz w:val="24"/>
          <w:szCs w:val="24"/>
        </w:rPr>
        <w:t>§</w:t>
      </w:r>
      <w:r w:rsidR="00CD365F" w:rsidRPr="00FD4994">
        <w:rPr>
          <w:rFonts w:ascii="Times New Roman" w:hAnsi="Times New Roman"/>
          <w:sz w:val="24"/>
          <w:szCs w:val="24"/>
        </w:rPr>
        <w:t>393.12</w:t>
      </w:r>
      <w:r w:rsidR="00077878">
        <w:rPr>
          <w:rFonts w:ascii="Times New Roman" w:hAnsi="Times New Roman"/>
          <w:sz w:val="24"/>
          <w:szCs w:val="24"/>
        </w:rPr>
        <w:fldChar w:fldCharType="begin"/>
      </w:r>
      <w:r w:rsidR="00077878">
        <w:instrText xml:space="preserve"> TA \l "</w:instrText>
      </w:r>
      <w:r w:rsidR="00077878" w:rsidRPr="0048260C">
        <w:rPr>
          <w:rFonts w:ascii="Times New Roman" w:hAnsi="Times New Roman"/>
          <w:sz w:val="24"/>
          <w:szCs w:val="24"/>
        </w:rPr>
        <w:instrText>393.12</w:instrText>
      </w:r>
      <w:r w:rsidR="00077878">
        <w:instrText xml:space="preserve">" \s "393.12" \c 2 </w:instrText>
      </w:r>
      <w:r w:rsidR="00077878">
        <w:rPr>
          <w:rFonts w:ascii="Times New Roman" w:hAnsi="Times New Roman"/>
          <w:sz w:val="24"/>
          <w:szCs w:val="24"/>
        </w:rPr>
        <w:fldChar w:fldCharType="end"/>
      </w:r>
      <w:r w:rsidR="00412428">
        <w:rPr>
          <w:rFonts w:ascii="Times New Roman" w:hAnsi="Times New Roman"/>
          <w:sz w:val="24"/>
          <w:szCs w:val="24"/>
        </w:rPr>
        <w:t xml:space="preserve">, </w:t>
      </w:r>
      <w:r w:rsidR="00CD365F" w:rsidRPr="00FD4994">
        <w:rPr>
          <w:rFonts w:ascii="Times New Roman" w:hAnsi="Times New Roman"/>
          <w:sz w:val="24"/>
          <w:szCs w:val="24"/>
        </w:rPr>
        <w:t xml:space="preserve">Florida Statute </w:t>
      </w:r>
      <w:r w:rsidR="00B3173A">
        <w:rPr>
          <w:rFonts w:ascii="Times New Roman" w:hAnsi="Times New Roman"/>
          <w:sz w:val="24"/>
          <w:szCs w:val="24"/>
        </w:rPr>
        <w:t>C</w:t>
      </w:r>
      <w:r w:rsidR="00CD365F" w:rsidRPr="00FD4994">
        <w:rPr>
          <w:rFonts w:ascii="Times New Roman" w:hAnsi="Times New Roman"/>
          <w:sz w:val="24"/>
          <w:szCs w:val="24"/>
        </w:rPr>
        <w:t>hapter</w:t>
      </w:r>
      <w:r w:rsidR="00E53688" w:rsidRPr="00FD4994">
        <w:rPr>
          <w:rFonts w:ascii="Times New Roman" w:hAnsi="Times New Roman"/>
          <w:sz w:val="24"/>
          <w:szCs w:val="24"/>
        </w:rPr>
        <w:t xml:space="preserve"> 744</w:t>
      </w:r>
      <w:r w:rsidR="00412428">
        <w:rPr>
          <w:rFonts w:ascii="Times New Roman" w:hAnsi="Times New Roman"/>
          <w:sz w:val="24"/>
          <w:szCs w:val="24"/>
        </w:rPr>
        <w:t xml:space="preserve"> and </w:t>
      </w:r>
      <w:r w:rsidR="0027288E">
        <w:rPr>
          <w:rFonts w:ascii="Times New Roman" w:hAnsi="Times New Roman"/>
          <w:sz w:val="24"/>
          <w:szCs w:val="24"/>
        </w:rPr>
        <w:t>Florida P</w:t>
      </w:r>
      <w:r w:rsidR="000E7C04">
        <w:rPr>
          <w:rFonts w:ascii="Times New Roman" w:hAnsi="Times New Roman"/>
          <w:sz w:val="24"/>
          <w:szCs w:val="24"/>
        </w:rPr>
        <w:t>robate Rules</w:t>
      </w:r>
      <w:r w:rsidR="00A51468">
        <w:rPr>
          <w:rFonts w:ascii="Times New Roman" w:hAnsi="Times New Roman"/>
          <w:sz w:val="24"/>
          <w:szCs w:val="24"/>
        </w:rPr>
        <w:t>,</w:t>
      </w:r>
      <w:r w:rsidR="00DC55E5">
        <w:rPr>
          <w:rFonts w:ascii="Times New Roman" w:hAnsi="Times New Roman"/>
          <w:sz w:val="24"/>
          <w:szCs w:val="24"/>
        </w:rPr>
        <w:t xml:space="preserve"> Part I and </w:t>
      </w:r>
      <w:r w:rsidR="00B3173A">
        <w:rPr>
          <w:rFonts w:ascii="Times New Roman" w:hAnsi="Times New Roman"/>
          <w:sz w:val="24"/>
          <w:szCs w:val="24"/>
        </w:rPr>
        <w:t>III.</w:t>
      </w:r>
      <w:r w:rsidR="000E7C04">
        <w:rPr>
          <w:rFonts w:ascii="Times New Roman" w:hAnsi="Times New Roman"/>
          <w:sz w:val="24"/>
          <w:szCs w:val="24"/>
        </w:rPr>
        <w:t xml:space="preserve"> </w:t>
      </w:r>
      <w:r w:rsidRPr="00FD4994">
        <w:rPr>
          <w:rFonts w:ascii="Times New Roman" w:hAnsi="Times New Roman"/>
          <w:sz w:val="24"/>
          <w:szCs w:val="24"/>
        </w:rPr>
        <w:t xml:space="preserve"> All Florida Statutes may be viewed online at</w:t>
      </w:r>
      <w:r w:rsidRPr="00FD4994">
        <w:rPr>
          <w:rFonts w:ascii="Times New Roman" w:hAnsi="Times New Roman"/>
          <w:b/>
          <w:sz w:val="24"/>
          <w:szCs w:val="24"/>
        </w:rPr>
        <w:t xml:space="preserve"> </w:t>
      </w:r>
      <w:hyperlink r:id="rId15" w:history="1">
        <w:r w:rsidR="009B50B8" w:rsidRPr="004B40ED">
          <w:rPr>
            <w:rStyle w:val="Hyperlink"/>
            <w:rFonts w:ascii="Times New Roman" w:hAnsi="Times New Roman"/>
            <w:bCs/>
            <w:sz w:val="24"/>
            <w:szCs w:val="24"/>
          </w:rPr>
          <w:t>The 2021 Florida Statutes</w:t>
        </w:r>
      </w:hyperlink>
      <w:r w:rsidRPr="00FD4994">
        <w:rPr>
          <w:rFonts w:ascii="Times New Roman" w:hAnsi="Times New Roman"/>
          <w:sz w:val="24"/>
          <w:szCs w:val="24"/>
        </w:rPr>
        <w:t>.</w:t>
      </w:r>
      <w:r w:rsidR="00AB1E7E" w:rsidRPr="00FD4994">
        <w:rPr>
          <w:rFonts w:ascii="Times New Roman" w:hAnsi="Times New Roman"/>
          <w:sz w:val="24"/>
          <w:szCs w:val="24"/>
        </w:rPr>
        <w:t xml:space="preserve"> </w:t>
      </w:r>
      <w:r w:rsidRPr="00FD4994">
        <w:rPr>
          <w:rFonts w:ascii="Times New Roman" w:hAnsi="Times New Roman"/>
          <w:sz w:val="24"/>
          <w:szCs w:val="24"/>
        </w:rPr>
        <w:t>The</w:t>
      </w:r>
      <w:r w:rsidR="00E755DA">
        <w:rPr>
          <w:rFonts w:ascii="Times New Roman" w:hAnsi="Times New Roman"/>
          <w:sz w:val="24"/>
          <w:szCs w:val="24"/>
        </w:rPr>
        <w:t xml:space="preserve"> Rules of </w:t>
      </w:r>
      <w:r w:rsidR="000661ED">
        <w:rPr>
          <w:rFonts w:ascii="Times New Roman" w:hAnsi="Times New Roman"/>
          <w:sz w:val="24"/>
          <w:szCs w:val="24"/>
        </w:rPr>
        <w:t>Procedure</w:t>
      </w:r>
      <w:r w:rsidR="00E755DA">
        <w:rPr>
          <w:rFonts w:ascii="Times New Roman" w:hAnsi="Times New Roman"/>
          <w:sz w:val="24"/>
          <w:szCs w:val="24"/>
        </w:rPr>
        <w:t xml:space="preserve"> </w:t>
      </w:r>
      <w:r w:rsidR="00A65684">
        <w:rPr>
          <w:rFonts w:ascii="Times New Roman" w:hAnsi="Times New Roman"/>
          <w:sz w:val="24"/>
          <w:szCs w:val="24"/>
        </w:rPr>
        <w:t>for these matters</w:t>
      </w:r>
      <w:r w:rsidR="000661ED">
        <w:rPr>
          <w:rFonts w:ascii="Times New Roman" w:hAnsi="Times New Roman"/>
          <w:sz w:val="24"/>
          <w:szCs w:val="24"/>
        </w:rPr>
        <w:t xml:space="preserve"> are found at </w:t>
      </w:r>
      <w:r w:rsidRPr="00FD4994">
        <w:rPr>
          <w:rFonts w:ascii="Times New Roman" w:hAnsi="Times New Roman"/>
          <w:sz w:val="24"/>
          <w:szCs w:val="24"/>
        </w:rPr>
        <w:t xml:space="preserve"> </w:t>
      </w:r>
      <w:hyperlink r:id="rId16" w:history="1">
        <w:r w:rsidR="000661ED">
          <w:rPr>
            <w:rStyle w:val="Hyperlink"/>
            <w:rFonts w:ascii="Times New Roman" w:hAnsi="Times New Roman"/>
            <w:sz w:val="24"/>
            <w:szCs w:val="24"/>
          </w:rPr>
          <w:t>Florida Probate Rules.</w:t>
        </w:r>
      </w:hyperlink>
    </w:p>
    <w:p w14:paraId="4DC7B4B0" w14:textId="77777777" w:rsidR="008D1118" w:rsidRDefault="008D1118" w:rsidP="005551AE">
      <w:pPr>
        <w:spacing w:line="276" w:lineRule="auto"/>
        <w:ind w:left="0" w:firstLine="0"/>
        <w:jc w:val="both"/>
      </w:pPr>
    </w:p>
    <w:p w14:paraId="6A02447B" w14:textId="7BAF77FD" w:rsidR="008D6651" w:rsidRDefault="008D6651" w:rsidP="0073036F">
      <w:pPr>
        <w:pStyle w:val="Style2"/>
      </w:pPr>
      <w:bookmarkStart w:id="1" w:name="_Toc105672101"/>
      <w:r w:rsidRPr="00FD4994">
        <w:t>Who is developmentally disabled?</w:t>
      </w:r>
      <w:bookmarkEnd w:id="1"/>
      <w:r w:rsidRPr="00FD4994">
        <w:t xml:space="preserve">  </w:t>
      </w:r>
    </w:p>
    <w:p w14:paraId="159B196D" w14:textId="77777777" w:rsidR="00E00EBC" w:rsidRPr="00FD4994" w:rsidRDefault="00E00EBC" w:rsidP="0073036F">
      <w:pPr>
        <w:pStyle w:val="Style2"/>
      </w:pPr>
    </w:p>
    <w:p w14:paraId="0FBF767B" w14:textId="3D521D41" w:rsidR="00407734" w:rsidRPr="00107E61" w:rsidRDefault="00D33CDA" w:rsidP="00DB0512">
      <w:pPr>
        <w:spacing w:line="276" w:lineRule="auto"/>
        <w:ind w:left="0" w:firstLine="0"/>
        <w:jc w:val="both"/>
        <w:rPr>
          <w:rFonts w:ascii="Times New Roman" w:hAnsi="Times New Roman"/>
          <w:sz w:val="24"/>
          <w:szCs w:val="24"/>
        </w:rPr>
      </w:pPr>
      <w:r>
        <w:rPr>
          <w:rFonts w:ascii="Times New Roman" w:hAnsi="Times New Roman"/>
          <w:sz w:val="24"/>
          <w:szCs w:val="24"/>
        </w:rPr>
        <w:t>Section</w:t>
      </w:r>
      <w:r w:rsidR="00D54A91">
        <w:rPr>
          <w:rFonts w:ascii="Times New Roman" w:hAnsi="Times New Roman"/>
          <w:sz w:val="24"/>
          <w:szCs w:val="24"/>
        </w:rPr>
        <w:t xml:space="preserve"> </w:t>
      </w:r>
      <w:hyperlink r:id="rId17" w:history="1">
        <w:r w:rsidR="00407734" w:rsidRPr="00530EEE">
          <w:rPr>
            <w:rStyle w:val="Hyperlink"/>
            <w:rFonts w:ascii="Times New Roman" w:hAnsi="Times New Roman"/>
            <w:sz w:val="24"/>
            <w:szCs w:val="24"/>
          </w:rPr>
          <w:t>393.063(12)</w:t>
        </w:r>
      </w:hyperlink>
      <w:r w:rsidR="00407734" w:rsidRPr="00107E61">
        <w:rPr>
          <w:rFonts w:ascii="Times New Roman" w:hAnsi="Times New Roman"/>
          <w:sz w:val="24"/>
          <w:szCs w:val="24"/>
        </w:rPr>
        <w:t>,</w:t>
      </w:r>
      <w:r>
        <w:rPr>
          <w:rFonts w:ascii="Times New Roman" w:hAnsi="Times New Roman"/>
          <w:sz w:val="24"/>
          <w:szCs w:val="24"/>
        </w:rPr>
        <w:t xml:space="preserve"> </w:t>
      </w:r>
      <w:r w:rsidRPr="007A1BFC">
        <w:rPr>
          <w:rFonts w:ascii="Times New Roman" w:hAnsi="Times New Roman"/>
          <w:i/>
          <w:iCs/>
          <w:sz w:val="24"/>
          <w:szCs w:val="24"/>
        </w:rPr>
        <w:t>Florida Statutes</w:t>
      </w:r>
      <w:r w:rsidR="009955BD">
        <w:rPr>
          <w:rFonts w:ascii="Times New Roman" w:hAnsi="Times New Roman"/>
          <w:sz w:val="24"/>
          <w:szCs w:val="24"/>
        </w:rPr>
        <w:t>,</w:t>
      </w:r>
      <w:r w:rsidR="00077878">
        <w:rPr>
          <w:rFonts w:ascii="Times New Roman" w:hAnsi="Times New Roman"/>
          <w:sz w:val="24"/>
          <w:szCs w:val="24"/>
        </w:rPr>
        <w:fldChar w:fldCharType="begin"/>
      </w:r>
      <w:r w:rsidR="00077878">
        <w:instrText xml:space="preserve"> TA \l "</w:instrText>
      </w:r>
      <w:r w:rsidR="00077878" w:rsidRPr="0048260C">
        <w:rPr>
          <w:rFonts w:ascii="Times New Roman" w:hAnsi="Times New Roman"/>
          <w:sz w:val="24"/>
          <w:szCs w:val="24"/>
        </w:rPr>
        <w:instrText>393.063(12),</w:instrText>
      </w:r>
      <w:r w:rsidR="00077878">
        <w:instrText xml:space="preserve">" \s "393.063(12)," \c 2 </w:instrText>
      </w:r>
      <w:r w:rsidR="00077878">
        <w:rPr>
          <w:rFonts w:ascii="Times New Roman" w:hAnsi="Times New Roman"/>
          <w:sz w:val="24"/>
          <w:szCs w:val="24"/>
        </w:rPr>
        <w:fldChar w:fldCharType="end"/>
      </w:r>
      <w:r w:rsidR="00407734" w:rsidRPr="00107E61">
        <w:rPr>
          <w:rFonts w:ascii="Times New Roman" w:hAnsi="Times New Roman"/>
          <w:sz w:val="24"/>
          <w:szCs w:val="24"/>
        </w:rPr>
        <w:t xml:space="preserve"> a person with a </w:t>
      </w:r>
      <w:r w:rsidR="00407734">
        <w:rPr>
          <w:rFonts w:ascii="Times New Roman" w:hAnsi="Times New Roman"/>
          <w:sz w:val="24"/>
          <w:szCs w:val="24"/>
        </w:rPr>
        <w:t>“</w:t>
      </w:r>
      <w:r w:rsidR="00407734" w:rsidRPr="00107E61">
        <w:rPr>
          <w:rFonts w:ascii="Times New Roman" w:hAnsi="Times New Roman"/>
          <w:sz w:val="24"/>
          <w:szCs w:val="24"/>
        </w:rPr>
        <w:t>developmental disability</w:t>
      </w:r>
      <w:r w:rsidR="00407734">
        <w:rPr>
          <w:rFonts w:ascii="Times New Roman" w:hAnsi="Times New Roman"/>
          <w:sz w:val="24"/>
          <w:szCs w:val="24"/>
        </w:rPr>
        <w:t>”</w:t>
      </w:r>
      <w:r w:rsidR="00407734" w:rsidRPr="00107E61">
        <w:rPr>
          <w:rFonts w:ascii="Times New Roman" w:hAnsi="Times New Roman"/>
          <w:sz w:val="24"/>
          <w:szCs w:val="24"/>
        </w:rPr>
        <w:t xml:space="preserve"> </w:t>
      </w:r>
      <w:r w:rsidR="00407734" w:rsidRPr="004C46BE">
        <w:rPr>
          <w:rFonts w:ascii="Times New Roman" w:hAnsi="Times New Roman"/>
          <w:sz w:val="24"/>
          <w:szCs w:val="24"/>
        </w:rPr>
        <w:t xml:space="preserve">means </w:t>
      </w:r>
      <w:r w:rsidR="00407734">
        <w:rPr>
          <w:rFonts w:ascii="Times New Roman" w:hAnsi="Times New Roman"/>
          <w:sz w:val="24"/>
          <w:szCs w:val="24"/>
        </w:rPr>
        <w:t>“</w:t>
      </w:r>
      <w:r w:rsidR="00407734" w:rsidRPr="004C46BE">
        <w:rPr>
          <w:rFonts w:ascii="Times New Roman" w:hAnsi="Times New Roman"/>
          <w:sz w:val="24"/>
          <w:szCs w:val="24"/>
        </w:rPr>
        <w:t>a disorder or syndrome that is attributable to intellectual disability, cerebra</w:t>
      </w:r>
      <w:r w:rsidR="00407734">
        <w:rPr>
          <w:rFonts w:ascii="Times New Roman" w:hAnsi="Times New Roman"/>
          <w:sz w:val="24"/>
          <w:szCs w:val="24"/>
        </w:rPr>
        <w:t>l palsy, autism, spina bifida, D</w:t>
      </w:r>
      <w:r w:rsidR="00407734" w:rsidRPr="004C46BE">
        <w:rPr>
          <w:rFonts w:ascii="Times New Roman" w:hAnsi="Times New Roman"/>
          <w:sz w:val="24"/>
          <w:szCs w:val="24"/>
        </w:rPr>
        <w:t>own syndrome, Phelan-McDermid syndrome, or Prader-Willi syndrome; that manifests before the age of 18; and that constitutes a substantial handicap that can reasonably be expected to continue indefinitely</w:t>
      </w:r>
      <w:r w:rsidR="00407734">
        <w:rPr>
          <w:rFonts w:ascii="Times New Roman" w:hAnsi="Times New Roman"/>
          <w:sz w:val="24"/>
          <w:szCs w:val="24"/>
        </w:rPr>
        <w:t>.”</w:t>
      </w:r>
      <w:r w:rsidR="009955BD">
        <w:rPr>
          <w:rStyle w:val="FootnoteReference"/>
          <w:rFonts w:ascii="Times New Roman" w:hAnsi="Times New Roman"/>
          <w:sz w:val="24"/>
          <w:szCs w:val="24"/>
        </w:rPr>
        <w:footnoteReference w:id="2"/>
      </w:r>
      <w:r w:rsidR="00D54A91">
        <w:rPr>
          <w:rFonts w:ascii="Times New Roman" w:hAnsi="Times New Roman"/>
          <w:sz w:val="24"/>
          <w:szCs w:val="24"/>
        </w:rPr>
        <w:t xml:space="preserve"> </w:t>
      </w:r>
    </w:p>
    <w:p w14:paraId="418AAB6D" w14:textId="77777777" w:rsidR="00E015A5" w:rsidRPr="00FD4994" w:rsidRDefault="00E015A5" w:rsidP="00E015A5">
      <w:pPr>
        <w:spacing w:line="276" w:lineRule="auto"/>
        <w:ind w:left="0" w:firstLine="0"/>
        <w:jc w:val="both"/>
        <w:rPr>
          <w:rFonts w:ascii="Times New Roman" w:hAnsi="Times New Roman"/>
          <w:sz w:val="24"/>
          <w:szCs w:val="24"/>
        </w:rPr>
      </w:pPr>
    </w:p>
    <w:p w14:paraId="391D3CBD" w14:textId="4A790BF3" w:rsidR="00EA2F15" w:rsidRDefault="00EA2F15" w:rsidP="0073036F">
      <w:pPr>
        <w:pStyle w:val="Style2"/>
      </w:pPr>
      <w:bookmarkStart w:id="2" w:name="_Toc105672102"/>
      <w:r w:rsidRPr="00107E61">
        <w:t>What if the person with a developmental disability lacks the capacity to make any decisions?</w:t>
      </w:r>
      <w:bookmarkEnd w:id="2"/>
    </w:p>
    <w:p w14:paraId="20CC4118" w14:textId="77777777" w:rsidR="004D2BD8" w:rsidRPr="00107E61" w:rsidRDefault="004D2BD8" w:rsidP="0073036F">
      <w:pPr>
        <w:pStyle w:val="Style2"/>
      </w:pPr>
    </w:p>
    <w:p w14:paraId="31AFFAD3" w14:textId="5E5602F6" w:rsidR="00EA2F15" w:rsidRDefault="00417D37" w:rsidP="00EA2F15">
      <w:pPr>
        <w:spacing w:line="276" w:lineRule="auto"/>
        <w:ind w:left="0" w:firstLine="0"/>
        <w:jc w:val="both"/>
        <w:rPr>
          <w:rFonts w:ascii="Times New Roman" w:hAnsi="Times New Roman"/>
          <w:sz w:val="24"/>
          <w:szCs w:val="24"/>
        </w:rPr>
      </w:pPr>
      <w:r>
        <w:rPr>
          <w:rFonts w:ascii="Times New Roman" w:hAnsi="Times New Roman"/>
          <w:sz w:val="24"/>
          <w:szCs w:val="24"/>
        </w:rPr>
        <w:t>Section</w:t>
      </w:r>
      <w:r w:rsidR="00D54A91">
        <w:rPr>
          <w:rFonts w:ascii="Times New Roman" w:hAnsi="Times New Roman"/>
          <w:sz w:val="24"/>
          <w:szCs w:val="24"/>
        </w:rPr>
        <w:t xml:space="preserve"> </w:t>
      </w:r>
      <w:hyperlink r:id="rId18" w:history="1">
        <w:r w:rsidR="00D54A91" w:rsidRPr="004C20A7">
          <w:rPr>
            <w:rStyle w:val="Hyperlink"/>
            <w:rFonts w:ascii="Times New Roman" w:hAnsi="Times New Roman"/>
            <w:sz w:val="24"/>
            <w:szCs w:val="24"/>
          </w:rPr>
          <w:t>393.12(2)(a)</w:t>
        </w:r>
        <w:r w:rsidRPr="004C20A7">
          <w:rPr>
            <w:rStyle w:val="Hyperlink"/>
            <w:rFonts w:ascii="Times New Roman" w:hAnsi="Times New Roman"/>
            <w:sz w:val="24"/>
            <w:szCs w:val="24"/>
          </w:rPr>
          <w:t>,</w:t>
        </w:r>
      </w:hyperlink>
      <w:r>
        <w:rPr>
          <w:rFonts w:ascii="Times New Roman" w:hAnsi="Times New Roman"/>
          <w:sz w:val="24"/>
          <w:szCs w:val="24"/>
        </w:rPr>
        <w:t xml:space="preserve"> Florida Statues,</w:t>
      </w:r>
      <w:r w:rsidR="00EA2F15" w:rsidRPr="00107E61">
        <w:rPr>
          <w:rFonts w:ascii="Times New Roman" w:hAnsi="Times New Roman"/>
          <w:sz w:val="24"/>
          <w:szCs w:val="24"/>
        </w:rPr>
        <w:t xml:space="preserve"> states that a Guardian Advocate may be appointed if the person with a developmental disability lacks the decision-making ability to do some, but not all, of the decision-making tasks necessary to care fo</w:t>
      </w:r>
      <w:r w:rsidR="00EA2F15">
        <w:rPr>
          <w:rFonts w:ascii="Times New Roman" w:hAnsi="Times New Roman"/>
          <w:sz w:val="24"/>
          <w:szCs w:val="24"/>
        </w:rPr>
        <w:t>r his or her person or property</w:t>
      </w:r>
      <w:r w:rsidR="000F44FD">
        <w:rPr>
          <w:rFonts w:ascii="Times New Roman" w:hAnsi="Times New Roman"/>
          <w:sz w:val="24"/>
          <w:szCs w:val="24"/>
        </w:rPr>
        <w:t>.</w:t>
      </w:r>
      <w:r w:rsidR="007A1BFC">
        <w:rPr>
          <w:rStyle w:val="FootnoteReference"/>
          <w:rFonts w:ascii="Times New Roman" w:hAnsi="Times New Roman"/>
          <w:sz w:val="24"/>
          <w:szCs w:val="24"/>
        </w:rPr>
        <w:footnoteReference w:id="3"/>
      </w:r>
      <w:r w:rsidR="00EA2F15">
        <w:rPr>
          <w:rFonts w:ascii="Times New Roman" w:hAnsi="Times New Roman"/>
          <w:sz w:val="24"/>
          <w:szCs w:val="24"/>
        </w:rPr>
        <w:t xml:space="preserve"> </w:t>
      </w:r>
    </w:p>
    <w:p w14:paraId="21AE3CB6" w14:textId="77777777" w:rsidR="00825F64" w:rsidRDefault="00825F64" w:rsidP="00EA2F15">
      <w:pPr>
        <w:spacing w:line="276" w:lineRule="auto"/>
        <w:ind w:left="0" w:firstLine="0"/>
        <w:jc w:val="both"/>
        <w:rPr>
          <w:rFonts w:ascii="Times New Roman" w:hAnsi="Times New Roman"/>
          <w:sz w:val="24"/>
          <w:szCs w:val="24"/>
        </w:rPr>
      </w:pPr>
    </w:p>
    <w:p w14:paraId="6169095D" w14:textId="37EB5511" w:rsidR="00D303B7" w:rsidRDefault="00EA2F15" w:rsidP="00DB0512">
      <w:pPr>
        <w:spacing w:line="276" w:lineRule="auto"/>
        <w:ind w:left="0" w:firstLine="0"/>
        <w:jc w:val="both"/>
        <w:rPr>
          <w:rFonts w:ascii="Times New Roman" w:hAnsi="Times New Roman"/>
          <w:sz w:val="24"/>
          <w:szCs w:val="24"/>
        </w:rPr>
      </w:pPr>
      <w:r w:rsidRPr="00107E61">
        <w:rPr>
          <w:rFonts w:ascii="Times New Roman" w:hAnsi="Times New Roman"/>
          <w:sz w:val="24"/>
          <w:szCs w:val="24"/>
        </w:rPr>
        <w:t xml:space="preserve"> If the person lacks the capacity to make any decisions about his or her care, it may be more appropriate for the court to appoint a plenary guardian who is authorized to act on the person’s behalf in all matters. The process of appointing a plenary guardian requires the court to determine that the person is incapacitated</w:t>
      </w:r>
      <w:r w:rsidR="002851FD">
        <w:rPr>
          <w:rFonts w:ascii="Times New Roman" w:hAnsi="Times New Roman"/>
          <w:sz w:val="24"/>
          <w:szCs w:val="24"/>
        </w:rPr>
        <w:t>. T</w:t>
      </w:r>
      <w:r w:rsidRPr="00107E61">
        <w:rPr>
          <w:rFonts w:ascii="Times New Roman" w:hAnsi="Times New Roman"/>
          <w:sz w:val="24"/>
          <w:szCs w:val="24"/>
        </w:rPr>
        <w:t xml:space="preserve">he person petitioning to become a </w:t>
      </w:r>
      <w:r w:rsidR="00F11590">
        <w:rPr>
          <w:rFonts w:ascii="Times New Roman" w:hAnsi="Times New Roman"/>
          <w:sz w:val="24"/>
          <w:szCs w:val="24"/>
        </w:rPr>
        <w:t xml:space="preserve">plenary </w:t>
      </w:r>
      <w:r w:rsidRPr="00107E61">
        <w:rPr>
          <w:rFonts w:ascii="Times New Roman" w:hAnsi="Times New Roman"/>
          <w:sz w:val="24"/>
          <w:szCs w:val="24"/>
        </w:rPr>
        <w:t>guardian must have an attorney</w:t>
      </w:r>
      <w:r w:rsidR="002851FD">
        <w:rPr>
          <w:rFonts w:ascii="Times New Roman" w:hAnsi="Times New Roman"/>
          <w:sz w:val="24"/>
          <w:szCs w:val="24"/>
        </w:rPr>
        <w:t xml:space="preserve"> pursuant to </w:t>
      </w:r>
      <w:hyperlink r:id="rId19" w:history="1">
        <w:r w:rsidR="002851FD" w:rsidRPr="00F8252D">
          <w:rPr>
            <w:rStyle w:val="Hyperlink"/>
            <w:rFonts w:ascii="Times New Roman" w:hAnsi="Times New Roman"/>
            <w:sz w:val="24"/>
            <w:szCs w:val="24"/>
          </w:rPr>
          <w:t>Florida Probate Rules</w:t>
        </w:r>
        <w:r w:rsidR="00583463" w:rsidRPr="00F8252D">
          <w:rPr>
            <w:rStyle w:val="Hyperlink"/>
            <w:rFonts w:ascii="Times New Roman" w:hAnsi="Times New Roman"/>
            <w:sz w:val="24"/>
            <w:szCs w:val="24"/>
          </w:rPr>
          <w:t>.</w:t>
        </w:r>
        <w:r w:rsidR="007A1BFC" w:rsidRPr="00F8252D">
          <w:rPr>
            <w:rStyle w:val="Hyperlink"/>
            <w:rFonts w:ascii="Times New Roman" w:hAnsi="Times New Roman"/>
            <w:sz w:val="24"/>
            <w:szCs w:val="24"/>
            <w:vertAlign w:val="superscript"/>
          </w:rPr>
          <w:footnoteReference w:id="4"/>
        </w:r>
      </w:hyperlink>
      <w:r w:rsidR="00D303B7">
        <w:rPr>
          <w:rFonts w:ascii="Times New Roman" w:hAnsi="Times New Roman"/>
          <w:sz w:val="24"/>
          <w:szCs w:val="24"/>
        </w:rPr>
        <w:t xml:space="preserve"> </w:t>
      </w:r>
    </w:p>
    <w:p w14:paraId="5A2B3781" w14:textId="77777777" w:rsidR="00DB0512" w:rsidRPr="00F058B4" w:rsidRDefault="00DB0512" w:rsidP="00F058B4">
      <w:pPr>
        <w:spacing w:line="276" w:lineRule="auto"/>
        <w:ind w:left="0" w:firstLine="720"/>
        <w:jc w:val="both"/>
        <w:rPr>
          <w:rFonts w:ascii="Times New Roman" w:hAnsi="Times New Roman"/>
          <w:sz w:val="24"/>
          <w:szCs w:val="24"/>
        </w:rPr>
      </w:pPr>
    </w:p>
    <w:p w14:paraId="6CAFDFD7" w14:textId="3DAE43BA" w:rsidR="008D6651" w:rsidRDefault="008D6651" w:rsidP="0073036F">
      <w:pPr>
        <w:pStyle w:val="Style2"/>
      </w:pPr>
      <w:bookmarkStart w:id="3" w:name="_Toc105672103"/>
      <w:r w:rsidRPr="00FD4994">
        <w:lastRenderedPageBreak/>
        <w:t>What are the powers and duties of a Guardian Advocate</w:t>
      </w:r>
      <w:r w:rsidR="00F61D4B">
        <w:t xml:space="preserve"> of the Person</w:t>
      </w:r>
      <w:r w:rsidRPr="00FD4994">
        <w:t>?</w:t>
      </w:r>
      <w:bookmarkEnd w:id="3"/>
    </w:p>
    <w:p w14:paraId="245D2419" w14:textId="77777777" w:rsidR="00E93541" w:rsidRPr="00FD4994" w:rsidRDefault="00E93541" w:rsidP="0073036F">
      <w:pPr>
        <w:pStyle w:val="Style2"/>
      </w:pPr>
    </w:p>
    <w:p w14:paraId="3C086686" w14:textId="2C571EA0" w:rsidR="0081502B" w:rsidRPr="0081502B" w:rsidRDefault="001B331D" w:rsidP="0081502B">
      <w:pPr>
        <w:ind w:left="0" w:firstLine="0"/>
        <w:rPr>
          <w:rFonts w:ascii="Times New Roman" w:hAnsi="Times New Roman"/>
          <w:color w:val="000000"/>
          <w:sz w:val="24"/>
          <w:szCs w:val="24"/>
        </w:rPr>
      </w:pPr>
      <w:r w:rsidRPr="00107E61">
        <w:rPr>
          <w:rFonts w:ascii="Times New Roman" w:hAnsi="Times New Roman"/>
          <w:sz w:val="24"/>
          <w:szCs w:val="24"/>
        </w:rPr>
        <w:t xml:space="preserve">A Guardian Advocate for a person with a developmental disability shall have the same powers, duties, and responsibilities required of </w:t>
      </w:r>
      <w:r>
        <w:rPr>
          <w:rFonts w:ascii="Times New Roman" w:hAnsi="Times New Roman"/>
          <w:sz w:val="24"/>
          <w:szCs w:val="24"/>
        </w:rPr>
        <w:t xml:space="preserve">a guardian under </w:t>
      </w:r>
      <w:r w:rsidRPr="00107E61">
        <w:rPr>
          <w:rFonts w:ascii="Times New Roman" w:hAnsi="Times New Roman"/>
          <w:sz w:val="24"/>
          <w:szCs w:val="24"/>
        </w:rPr>
        <w:t>Chapter 744</w:t>
      </w:r>
      <w:r w:rsidR="00077878">
        <w:rPr>
          <w:rFonts w:ascii="Times New Roman" w:hAnsi="Times New Roman"/>
          <w:sz w:val="24"/>
          <w:szCs w:val="24"/>
        </w:rPr>
        <w:fldChar w:fldCharType="begin"/>
      </w:r>
      <w:r w:rsidR="00077878">
        <w:instrText xml:space="preserve"> TA \l "</w:instrText>
      </w:r>
      <w:r w:rsidR="00077878" w:rsidRPr="0048260C">
        <w:rPr>
          <w:rFonts w:ascii="Times New Roman" w:hAnsi="Times New Roman"/>
          <w:sz w:val="24"/>
          <w:szCs w:val="24"/>
        </w:rPr>
        <w:instrText>Chapter 744</w:instrText>
      </w:r>
      <w:r w:rsidR="00077878">
        <w:instrText xml:space="preserve">" \s "Chapter 744" \c 2 </w:instrText>
      </w:r>
      <w:r w:rsidR="00077878">
        <w:rPr>
          <w:rFonts w:ascii="Times New Roman" w:hAnsi="Times New Roman"/>
          <w:sz w:val="24"/>
          <w:szCs w:val="24"/>
        </w:rPr>
        <w:fldChar w:fldCharType="end"/>
      </w:r>
      <w:r>
        <w:rPr>
          <w:rFonts w:ascii="Times New Roman" w:hAnsi="Times New Roman"/>
          <w:sz w:val="24"/>
          <w:szCs w:val="24"/>
        </w:rPr>
        <w:t xml:space="preserve">, </w:t>
      </w:r>
      <w:r w:rsidRPr="007A1BFC">
        <w:rPr>
          <w:rFonts w:ascii="Times New Roman" w:hAnsi="Times New Roman"/>
          <w:i/>
          <w:iCs/>
          <w:sz w:val="24"/>
          <w:szCs w:val="24"/>
        </w:rPr>
        <w:t>Fl</w:t>
      </w:r>
      <w:r w:rsidR="00D303B7" w:rsidRPr="007A1BFC">
        <w:rPr>
          <w:rFonts w:ascii="Times New Roman" w:hAnsi="Times New Roman"/>
          <w:i/>
          <w:iCs/>
          <w:sz w:val="24"/>
          <w:szCs w:val="24"/>
        </w:rPr>
        <w:t>orida</w:t>
      </w:r>
      <w:r w:rsidRPr="007A1BFC">
        <w:rPr>
          <w:rFonts w:ascii="Times New Roman" w:hAnsi="Times New Roman"/>
          <w:i/>
          <w:iCs/>
          <w:sz w:val="24"/>
          <w:szCs w:val="24"/>
        </w:rPr>
        <w:t xml:space="preserve"> Statutes</w:t>
      </w:r>
      <w:r w:rsidR="00D303B7">
        <w:rPr>
          <w:rFonts w:ascii="Times New Roman" w:hAnsi="Times New Roman"/>
          <w:sz w:val="24"/>
          <w:szCs w:val="24"/>
        </w:rPr>
        <w:t xml:space="preserve">, </w:t>
      </w:r>
      <w:r w:rsidRPr="00107E61">
        <w:rPr>
          <w:rFonts w:ascii="Times New Roman" w:hAnsi="Times New Roman"/>
          <w:sz w:val="24"/>
          <w:szCs w:val="24"/>
        </w:rPr>
        <w:t>and those defined</w:t>
      </w:r>
      <w:r w:rsidR="004D5426">
        <w:rPr>
          <w:rFonts w:ascii="Times New Roman" w:hAnsi="Times New Roman"/>
          <w:sz w:val="24"/>
          <w:szCs w:val="24"/>
        </w:rPr>
        <w:t xml:space="preserve"> </w:t>
      </w:r>
      <w:r w:rsidR="00AC3366">
        <w:rPr>
          <w:rFonts w:ascii="Times New Roman" w:hAnsi="Times New Roman"/>
          <w:sz w:val="24"/>
          <w:szCs w:val="24"/>
        </w:rPr>
        <w:t xml:space="preserve">by the court </w:t>
      </w:r>
      <w:r w:rsidR="004D5426">
        <w:rPr>
          <w:rFonts w:ascii="Times New Roman" w:hAnsi="Times New Roman"/>
          <w:sz w:val="24"/>
          <w:szCs w:val="24"/>
        </w:rPr>
        <w:t xml:space="preserve">as </w:t>
      </w:r>
      <w:r w:rsidR="002F292E">
        <w:rPr>
          <w:rFonts w:ascii="Times New Roman" w:hAnsi="Times New Roman"/>
          <w:sz w:val="24"/>
          <w:szCs w:val="24"/>
        </w:rPr>
        <w:t xml:space="preserve">a person appointed to help a person with </w:t>
      </w:r>
      <w:r w:rsidR="00894938">
        <w:rPr>
          <w:rFonts w:ascii="Times New Roman" w:hAnsi="Times New Roman"/>
          <w:sz w:val="24"/>
          <w:szCs w:val="24"/>
        </w:rPr>
        <w:t xml:space="preserve">developmental disability meet essential </w:t>
      </w:r>
      <w:r w:rsidR="00D257BD">
        <w:rPr>
          <w:rFonts w:ascii="Times New Roman" w:hAnsi="Times New Roman"/>
          <w:sz w:val="24"/>
          <w:szCs w:val="24"/>
        </w:rPr>
        <w:t xml:space="preserve">requirements for health and safety, and to take action </w:t>
      </w:r>
      <w:r w:rsidR="00CD5148">
        <w:rPr>
          <w:rFonts w:ascii="Times New Roman" w:hAnsi="Times New Roman"/>
          <w:sz w:val="24"/>
          <w:szCs w:val="24"/>
        </w:rPr>
        <w:t>necessary to provide the health care, food, s</w:t>
      </w:r>
      <w:r w:rsidR="004723BD">
        <w:rPr>
          <w:rFonts w:ascii="Times New Roman" w:hAnsi="Times New Roman"/>
          <w:sz w:val="24"/>
          <w:szCs w:val="24"/>
        </w:rPr>
        <w:t>helter, clothing, personal hygiene, or other care</w:t>
      </w:r>
      <w:r w:rsidRPr="00107E61">
        <w:rPr>
          <w:rFonts w:ascii="Times New Roman" w:hAnsi="Times New Roman"/>
          <w:sz w:val="24"/>
          <w:szCs w:val="24"/>
        </w:rPr>
        <w:t>.</w:t>
      </w:r>
      <w:r w:rsidR="007A1BFC">
        <w:rPr>
          <w:rStyle w:val="FootnoteReference"/>
          <w:rFonts w:ascii="Times New Roman" w:hAnsi="Times New Roman"/>
          <w:sz w:val="24"/>
          <w:szCs w:val="24"/>
        </w:rPr>
        <w:footnoteReference w:id="5"/>
      </w:r>
      <w:r w:rsidRPr="00107E61">
        <w:rPr>
          <w:rFonts w:ascii="Times New Roman" w:hAnsi="Times New Roman"/>
          <w:sz w:val="24"/>
          <w:szCs w:val="24"/>
        </w:rPr>
        <w:t xml:space="preserve"> The powers and dutie</w:t>
      </w:r>
      <w:r>
        <w:rPr>
          <w:rFonts w:ascii="Times New Roman" w:hAnsi="Times New Roman"/>
          <w:sz w:val="24"/>
          <w:szCs w:val="24"/>
        </w:rPr>
        <w:t xml:space="preserve">s are listed in </w:t>
      </w:r>
      <w:r w:rsidR="00D303B7">
        <w:rPr>
          <w:rFonts w:ascii="Times New Roman" w:hAnsi="Times New Roman"/>
          <w:sz w:val="24"/>
          <w:szCs w:val="24"/>
        </w:rPr>
        <w:t xml:space="preserve">Section </w:t>
      </w:r>
      <w:hyperlink r:id="rId20" w:history="1">
        <w:r w:rsidR="00D303B7" w:rsidRPr="001E2C75">
          <w:rPr>
            <w:rStyle w:val="Hyperlink"/>
            <w:rFonts w:ascii="Times New Roman" w:hAnsi="Times New Roman"/>
            <w:sz w:val="24"/>
            <w:szCs w:val="24"/>
          </w:rPr>
          <w:t>744.</w:t>
        </w:r>
        <w:r w:rsidR="0066655F" w:rsidRPr="001E2C75">
          <w:rPr>
            <w:rStyle w:val="Hyperlink"/>
            <w:rFonts w:ascii="Times New Roman" w:hAnsi="Times New Roman"/>
            <w:sz w:val="24"/>
            <w:szCs w:val="24"/>
          </w:rPr>
          <w:t>361</w:t>
        </w:r>
      </w:hyperlink>
      <w:r w:rsidR="00D303B7">
        <w:rPr>
          <w:rFonts w:ascii="Times New Roman" w:hAnsi="Times New Roman"/>
          <w:color w:val="000000"/>
          <w:sz w:val="24"/>
          <w:szCs w:val="24"/>
        </w:rPr>
        <w:t xml:space="preserve">, </w:t>
      </w:r>
      <w:r w:rsidR="00D303B7" w:rsidRPr="007A1BFC">
        <w:rPr>
          <w:rFonts w:ascii="Times New Roman" w:hAnsi="Times New Roman"/>
          <w:i/>
          <w:iCs/>
          <w:color w:val="000000"/>
          <w:sz w:val="24"/>
          <w:szCs w:val="24"/>
        </w:rPr>
        <w:t>Florida Statutes</w:t>
      </w:r>
      <w:r w:rsidR="009955BD">
        <w:rPr>
          <w:rFonts w:ascii="Times New Roman" w:hAnsi="Times New Roman"/>
          <w:color w:val="000000"/>
          <w:sz w:val="24"/>
          <w:szCs w:val="24"/>
        </w:rPr>
        <w:t>.</w:t>
      </w:r>
      <w:r w:rsidR="007A1BFC">
        <w:rPr>
          <w:rStyle w:val="FootnoteReference"/>
          <w:rFonts w:ascii="Times New Roman" w:hAnsi="Times New Roman"/>
          <w:color w:val="000000"/>
          <w:sz w:val="24"/>
          <w:szCs w:val="24"/>
        </w:rPr>
        <w:footnoteReference w:id="6"/>
      </w:r>
    </w:p>
    <w:p w14:paraId="3788BEAE" w14:textId="295204B0" w:rsidR="001B331D" w:rsidRPr="00107E61" w:rsidRDefault="001B331D" w:rsidP="001B331D">
      <w:pPr>
        <w:spacing w:line="276" w:lineRule="auto"/>
        <w:ind w:left="0" w:firstLine="720"/>
        <w:jc w:val="both"/>
        <w:rPr>
          <w:rFonts w:ascii="Times New Roman" w:hAnsi="Times New Roman"/>
          <w:sz w:val="24"/>
          <w:szCs w:val="24"/>
        </w:rPr>
      </w:pPr>
    </w:p>
    <w:p w14:paraId="3D223362" w14:textId="77777777" w:rsidR="008D6651" w:rsidRPr="00FD4994" w:rsidRDefault="008D6651" w:rsidP="005551AE">
      <w:pPr>
        <w:spacing w:line="276" w:lineRule="auto"/>
        <w:ind w:left="0" w:firstLine="720"/>
        <w:jc w:val="both"/>
        <w:rPr>
          <w:rFonts w:ascii="Times New Roman" w:hAnsi="Times New Roman"/>
          <w:sz w:val="24"/>
          <w:szCs w:val="24"/>
        </w:rPr>
      </w:pPr>
    </w:p>
    <w:p w14:paraId="6419F863" w14:textId="744E0B7D" w:rsidR="008D6651" w:rsidRDefault="008D6651" w:rsidP="0073036F">
      <w:pPr>
        <w:pStyle w:val="Style2"/>
      </w:pPr>
      <w:bookmarkStart w:id="4" w:name="_Toc105672104"/>
      <w:r w:rsidRPr="00FD4994">
        <w:t>Do I need an attorney to become a Guardian Advocate?</w:t>
      </w:r>
      <w:bookmarkEnd w:id="4"/>
    </w:p>
    <w:p w14:paraId="711BBDE8" w14:textId="77777777" w:rsidR="00950019" w:rsidRPr="00FD4994" w:rsidRDefault="00950019" w:rsidP="005551AE">
      <w:pPr>
        <w:spacing w:line="276" w:lineRule="auto"/>
        <w:ind w:left="0" w:firstLine="0"/>
        <w:jc w:val="both"/>
        <w:rPr>
          <w:rFonts w:ascii="Times New Roman" w:hAnsi="Times New Roman"/>
          <w:b/>
          <w:sz w:val="24"/>
          <w:szCs w:val="24"/>
        </w:rPr>
      </w:pPr>
    </w:p>
    <w:p w14:paraId="3ED7090E" w14:textId="77777777" w:rsidR="00CB26D2" w:rsidRDefault="004E611C" w:rsidP="00DB0512">
      <w:pPr>
        <w:spacing w:line="276" w:lineRule="auto"/>
        <w:ind w:left="0" w:firstLine="0"/>
        <w:jc w:val="both"/>
        <w:rPr>
          <w:rFonts w:ascii="Times New Roman" w:hAnsi="Times New Roman"/>
          <w:sz w:val="24"/>
          <w:szCs w:val="24"/>
        </w:rPr>
      </w:pPr>
      <w:r w:rsidRPr="00107E61">
        <w:rPr>
          <w:rFonts w:ascii="Times New Roman" w:hAnsi="Times New Roman"/>
          <w:sz w:val="24"/>
          <w:szCs w:val="24"/>
        </w:rPr>
        <w:t xml:space="preserve">The process of becoming a Guardian Advocate of a </w:t>
      </w:r>
      <w:r w:rsidRPr="00950019">
        <w:rPr>
          <w:rFonts w:ascii="Times New Roman" w:hAnsi="Times New Roman"/>
          <w:i/>
          <w:iCs/>
          <w:sz w:val="24"/>
          <w:szCs w:val="24"/>
        </w:rPr>
        <w:t>person</w:t>
      </w:r>
      <w:r w:rsidRPr="00107E61">
        <w:rPr>
          <w:rFonts w:ascii="Times New Roman" w:hAnsi="Times New Roman"/>
          <w:sz w:val="24"/>
          <w:szCs w:val="24"/>
        </w:rPr>
        <w:t xml:space="preserve"> with a developmental disability does not require the hiring of an attorney.</w:t>
      </w:r>
      <w:r w:rsidR="005B79F3">
        <w:rPr>
          <w:rFonts w:ascii="Times New Roman" w:hAnsi="Times New Roman"/>
          <w:sz w:val="24"/>
          <w:szCs w:val="24"/>
        </w:rPr>
        <w:t xml:space="preserve"> The proposed Guardian Advocate of the </w:t>
      </w:r>
      <w:r w:rsidR="005B79F3" w:rsidRPr="005B79F3">
        <w:rPr>
          <w:rFonts w:ascii="Times New Roman" w:hAnsi="Times New Roman"/>
          <w:i/>
          <w:iCs/>
          <w:sz w:val="24"/>
          <w:szCs w:val="24"/>
        </w:rPr>
        <w:t>person</w:t>
      </w:r>
      <w:r w:rsidRPr="00107E61">
        <w:rPr>
          <w:rFonts w:ascii="Times New Roman" w:hAnsi="Times New Roman"/>
          <w:sz w:val="24"/>
          <w:szCs w:val="24"/>
        </w:rPr>
        <w:t xml:space="preserve"> </w:t>
      </w:r>
      <w:r w:rsidR="004A20AA">
        <w:rPr>
          <w:rFonts w:ascii="Times New Roman" w:hAnsi="Times New Roman"/>
          <w:sz w:val="24"/>
          <w:szCs w:val="24"/>
        </w:rPr>
        <w:t xml:space="preserve">can represent themselves in court.  </w:t>
      </w:r>
    </w:p>
    <w:p w14:paraId="7561A3A6" w14:textId="77777777" w:rsidR="00CB26D2" w:rsidRDefault="00CB26D2" w:rsidP="004E611C">
      <w:pPr>
        <w:spacing w:line="276" w:lineRule="auto"/>
        <w:ind w:left="0" w:firstLine="720"/>
        <w:jc w:val="both"/>
        <w:rPr>
          <w:rFonts w:ascii="Times New Roman" w:hAnsi="Times New Roman"/>
          <w:sz w:val="24"/>
          <w:szCs w:val="24"/>
        </w:rPr>
      </w:pPr>
    </w:p>
    <w:p w14:paraId="26143CA0" w14:textId="44B2F339" w:rsidR="004E611C" w:rsidRDefault="004A20AA" w:rsidP="00DB0512">
      <w:pPr>
        <w:spacing w:line="276" w:lineRule="auto"/>
        <w:ind w:left="0" w:firstLine="0"/>
        <w:jc w:val="both"/>
        <w:rPr>
          <w:rFonts w:ascii="Times New Roman" w:hAnsi="Times New Roman"/>
          <w:sz w:val="24"/>
          <w:szCs w:val="24"/>
        </w:rPr>
      </w:pPr>
      <w:r>
        <w:rPr>
          <w:rFonts w:ascii="Times New Roman" w:hAnsi="Times New Roman"/>
          <w:sz w:val="24"/>
          <w:szCs w:val="24"/>
        </w:rPr>
        <w:t xml:space="preserve">However, the person </w:t>
      </w:r>
      <w:r w:rsidR="00CB26D2">
        <w:rPr>
          <w:rFonts w:ascii="Times New Roman" w:hAnsi="Times New Roman"/>
          <w:sz w:val="24"/>
          <w:szCs w:val="24"/>
        </w:rPr>
        <w:t>with</w:t>
      </w:r>
      <w:r>
        <w:rPr>
          <w:rFonts w:ascii="Times New Roman" w:hAnsi="Times New Roman"/>
          <w:sz w:val="24"/>
          <w:szCs w:val="24"/>
        </w:rPr>
        <w:t xml:space="preserve"> developmental disability is required to have an attorney represent them in court. </w:t>
      </w:r>
      <w:r w:rsidR="004E611C" w:rsidRPr="00107E61">
        <w:rPr>
          <w:rFonts w:ascii="Times New Roman" w:hAnsi="Times New Roman"/>
          <w:sz w:val="24"/>
          <w:szCs w:val="24"/>
        </w:rPr>
        <w:t>During the Guardian Advocacy proceedings, the Court will appoint an attorney for the person with a developmental disability to ensure that his or her best interests are protected.  The attorney will need to meet face-to-face with the person with a developmental disability. The court shall initially appoint a private attorney who shall be selected from the attor</w:t>
      </w:r>
      <w:r w:rsidR="004E611C">
        <w:rPr>
          <w:rFonts w:ascii="Times New Roman" w:hAnsi="Times New Roman"/>
          <w:sz w:val="24"/>
          <w:szCs w:val="24"/>
        </w:rPr>
        <w:t>ney registry on a rotation basis</w:t>
      </w:r>
      <w:r w:rsidR="004E611C" w:rsidRPr="00107E61">
        <w:rPr>
          <w:rFonts w:ascii="Times New Roman" w:hAnsi="Times New Roman"/>
          <w:sz w:val="24"/>
          <w:szCs w:val="24"/>
        </w:rPr>
        <w:t>. If the person with a developmental disability is deemed to be indigent, the attorney will be provided at no cost.  If the person with a developmental disability is not deemed to be indigent, the attorney will charge customary fees that may be paid out of the assets of the person with a developmental disability.</w:t>
      </w:r>
    </w:p>
    <w:p w14:paraId="20B61548" w14:textId="77777777" w:rsidR="00E76E14" w:rsidRPr="00107E61" w:rsidRDefault="00E76E14" w:rsidP="004E611C">
      <w:pPr>
        <w:spacing w:line="276" w:lineRule="auto"/>
        <w:ind w:left="0" w:firstLine="720"/>
        <w:jc w:val="both"/>
        <w:rPr>
          <w:rFonts w:ascii="Times New Roman" w:hAnsi="Times New Roman"/>
          <w:sz w:val="24"/>
          <w:szCs w:val="24"/>
        </w:rPr>
      </w:pPr>
    </w:p>
    <w:p w14:paraId="71669BC4" w14:textId="77BD5C8C" w:rsidR="004E611C" w:rsidRDefault="004E611C" w:rsidP="00DB0512">
      <w:pPr>
        <w:spacing w:line="276" w:lineRule="auto"/>
        <w:ind w:left="0" w:firstLine="0"/>
        <w:jc w:val="both"/>
        <w:rPr>
          <w:rFonts w:ascii="Times New Roman" w:hAnsi="Times New Roman"/>
          <w:sz w:val="24"/>
          <w:szCs w:val="24"/>
        </w:rPr>
      </w:pPr>
      <w:r w:rsidRPr="00107E61">
        <w:rPr>
          <w:rFonts w:ascii="Times New Roman" w:hAnsi="Times New Roman"/>
          <w:sz w:val="24"/>
          <w:szCs w:val="24"/>
        </w:rPr>
        <w:t xml:space="preserve">If there is property involved, other than Social Security benefits or other government payee programs, </w:t>
      </w:r>
      <w:r w:rsidR="009E7183">
        <w:rPr>
          <w:rFonts w:ascii="Times New Roman" w:hAnsi="Times New Roman"/>
          <w:sz w:val="24"/>
          <w:szCs w:val="24"/>
        </w:rPr>
        <w:t xml:space="preserve">a guardian advocacy of the </w:t>
      </w:r>
      <w:r w:rsidR="009E7183" w:rsidRPr="00285511">
        <w:rPr>
          <w:rFonts w:ascii="Times New Roman" w:hAnsi="Times New Roman"/>
          <w:i/>
          <w:iCs/>
          <w:sz w:val="24"/>
          <w:szCs w:val="24"/>
        </w:rPr>
        <w:t>property</w:t>
      </w:r>
      <w:r w:rsidR="009E7183">
        <w:rPr>
          <w:rFonts w:ascii="Times New Roman" w:hAnsi="Times New Roman"/>
          <w:sz w:val="24"/>
          <w:szCs w:val="24"/>
        </w:rPr>
        <w:t xml:space="preserve"> must be established</w:t>
      </w:r>
      <w:r w:rsidR="007A2A24">
        <w:rPr>
          <w:rFonts w:ascii="Times New Roman" w:hAnsi="Times New Roman"/>
          <w:sz w:val="24"/>
          <w:szCs w:val="24"/>
        </w:rPr>
        <w:t xml:space="preserve"> for the guardian advocate to be able to make decision</w:t>
      </w:r>
      <w:r w:rsidR="005105A9">
        <w:rPr>
          <w:rFonts w:ascii="Times New Roman" w:hAnsi="Times New Roman"/>
          <w:sz w:val="24"/>
          <w:szCs w:val="24"/>
        </w:rPr>
        <w:t>s</w:t>
      </w:r>
      <w:r w:rsidR="007A2A24">
        <w:rPr>
          <w:rFonts w:ascii="Times New Roman" w:hAnsi="Times New Roman"/>
          <w:sz w:val="24"/>
          <w:szCs w:val="24"/>
        </w:rPr>
        <w:t xml:space="preserve"> concerning the property</w:t>
      </w:r>
      <w:r w:rsidR="005105A9">
        <w:rPr>
          <w:rFonts w:ascii="Times New Roman" w:hAnsi="Times New Roman"/>
          <w:sz w:val="24"/>
          <w:szCs w:val="24"/>
        </w:rPr>
        <w:t xml:space="preserve"> and make financial decisions</w:t>
      </w:r>
      <w:r w:rsidR="007A2A24">
        <w:rPr>
          <w:rFonts w:ascii="Times New Roman" w:hAnsi="Times New Roman"/>
          <w:sz w:val="24"/>
          <w:szCs w:val="24"/>
        </w:rPr>
        <w:t xml:space="preserve">. </w:t>
      </w:r>
      <w:r w:rsidR="00705C8B">
        <w:rPr>
          <w:rFonts w:ascii="Times New Roman" w:hAnsi="Times New Roman"/>
          <w:sz w:val="24"/>
          <w:szCs w:val="24"/>
        </w:rPr>
        <w:t>T</w:t>
      </w:r>
      <w:r w:rsidRPr="00107E61">
        <w:rPr>
          <w:rFonts w:ascii="Times New Roman" w:hAnsi="Times New Roman"/>
          <w:sz w:val="24"/>
          <w:szCs w:val="24"/>
        </w:rPr>
        <w:t xml:space="preserve">he person seeking to become a Guardian Advocate of the property </w:t>
      </w:r>
      <w:r w:rsidRPr="00107E61">
        <w:rPr>
          <w:rFonts w:ascii="Times New Roman" w:hAnsi="Times New Roman"/>
          <w:b/>
          <w:i/>
          <w:sz w:val="24"/>
          <w:szCs w:val="24"/>
        </w:rPr>
        <w:t>must</w:t>
      </w:r>
      <w:r w:rsidRPr="00107E61">
        <w:rPr>
          <w:rFonts w:ascii="Times New Roman" w:hAnsi="Times New Roman"/>
          <w:sz w:val="24"/>
          <w:szCs w:val="24"/>
        </w:rPr>
        <w:t xml:space="preserve"> hire an attorney</w:t>
      </w:r>
      <w:r w:rsidR="008C0415">
        <w:rPr>
          <w:rFonts w:ascii="Times New Roman" w:hAnsi="Times New Roman"/>
          <w:sz w:val="24"/>
          <w:szCs w:val="24"/>
        </w:rPr>
        <w:t xml:space="preserve"> pursuant to </w:t>
      </w:r>
      <w:r w:rsidR="009955BD">
        <w:rPr>
          <w:rFonts w:ascii="Times New Roman" w:hAnsi="Times New Roman"/>
          <w:sz w:val="24"/>
          <w:szCs w:val="24"/>
        </w:rPr>
        <w:t>Section</w:t>
      </w:r>
      <w:r w:rsidR="00706DCF">
        <w:rPr>
          <w:rFonts w:ascii="Times New Roman" w:hAnsi="Times New Roman"/>
          <w:sz w:val="24"/>
          <w:szCs w:val="24"/>
        </w:rPr>
        <w:t xml:space="preserve"> </w:t>
      </w:r>
      <w:hyperlink r:id="rId21" w:history="1">
        <w:r w:rsidR="00706DCF" w:rsidRPr="009F5864">
          <w:rPr>
            <w:rStyle w:val="Hyperlink"/>
            <w:rFonts w:ascii="Times New Roman" w:hAnsi="Times New Roman"/>
            <w:sz w:val="24"/>
            <w:szCs w:val="24"/>
          </w:rPr>
          <w:t>393.12</w:t>
        </w:r>
        <w:r w:rsidR="00BC0F4A" w:rsidRPr="009F5864">
          <w:rPr>
            <w:rStyle w:val="Hyperlink"/>
            <w:rFonts w:ascii="Times New Roman" w:hAnsi="Times New Roman"/>
            <w:sz w:val="24"/>
            <w:szCs w:val="24"/>
          </w:rPr>
          <w:t>(2)(b)</w:t>
        </w:r>
      </w:hyperlink>
      <w:r w:rsidR="007A1BFC">
        <w:rPr>
          <w:rFonts w:ascii="Times New Roman" w:hAnsi="Times New Roman"/>
          <w:sz w:val="24"/>
          <w:szCs w:val="24"/>
        </w:rPr>
        <w:t>,</w:t>
      </w:r>
      <w:r w:rsidR="00077878">
        <w:rPr>
          <w:rFonts w:ascii="Times New Roman" w:hAnsi="Times New Roman"/>
          <w:sz w:val="24"/>
          <w:szCs w:val="24"/>
        </w:rPr>
        <w:fldChar w:fldCharType="begin"/>
      </w:r>
      <w:r w:rsidR="00077878">
        <w:instrText xml:space="preserve"> TA \l "</w:instrText>
      </w:r>
      <w:r w:rsidR="00077878" w:rsidRPr="0048260C">
        <w:rPr>
          <w:rFonts w:ascii="Times New Roman" w:hAnsi="Times New Roman"/>
          <w:sz w:val="24"/>
          <w:szCs w:val="24"/>
        </w:rPr>
        <w:instrText>393.12(2)(b).</w:instrText>
      </w:r>
      <w:r w:rsidR="00077878">
        <w:instrText xml:space="preserve">" \s "393.12(2)(b)." \c 2 </w:instrText>
      </w:r>
      <w:r w:rsidR="00077878">
        <w:rPr>
          <w:rFonts w:ascii="Times New Roman" w:hAnsi="Times New Roman"/>
          <w:sz w:val="24"/>
          <w:szCs w:val="24"/>
        </w:rPr>
        <w:fldChar w:fldCharType="end"/>
      </w:r>
      <w:r w:rsidR="003255F6">
        <w:rPr>
          <w:rFonts w:ascii="Times New Roman" w:hAnsi="Times New Roman"/>
          <w:sz w:val="24"/>
          <w:szCs w:val="24"/>
        </w:rPr>
        <w:t xml:space="preserve"> </w:t>
      </w:r>
      <w:r w:rsidR="003255F6" w:rsidRPr="007A1BFC">
        <w:rPr>
          <w:rFonts w:ascii="Times New Roman" w:hAnsi="Times New Roman"/>
          <w:i/>
          <w:iCs/>
          <w:sz w:val="24"/>
          <w:szCs w:val="24"/>
        </w:rPr>
        <w:t>Fl</w:t>
      </w:r>
      <w:r w:rsidR="009955BD" w:rsidRPr="007A1BFC">
        <w:rPr>
          <w:rFonts w:ascii="Times New Roman" w:hAnsi="Times New Roman"/>
          <w:i/>
          <w:iCs/>
          <w:sz w:val="24"/>
          <w:szCs w:val="24"/>
        </w:rPr>
        <w:t xml:space="preserve">orida </w:t>
      </w:r>
      <w:r w:rsidR="003255F6" w:rsidRPr="007A1BFC">
        <w:rPr>
          <w:rFonts w:ascii="Times New Roman" w:hAnsi="Times New Roman"/>
          <w:i/>
          <w:iCs/>
          <w:sz w:val="24"/>
          <w:szCs w:val="24"/>
        </w:rPr>
        <w:t>Stat</w:t>
      </w:r>
      <w:r w:rsidR="009955BD" w:rsidRPr="007A1BFC">
        <w:rPr>
          <w:rFonts w:ascii="Times New Roman" w:hAnsi="Times New Roman"/>
          <w:i/>
          <w:iCs/>
          <w:sz w:val="24"/>
          <w:szCs w:val="24"/>
        </w:rPr>
        <w:t>utes</w:t>
      </w:r>
      <w:r w:rsidR="007A1BFC">
        <w:rPr>
          <w:rFonts w:ascii="Times New Roman" w:hAnsi="Times New Roman"/>
          <w:sz w:val="24"/>
          <w:szCs w:val="24"/>
        </w:rPr>
        <w:t>.</w:t>
      </w:r>
      <w:r w:rsidR="007A1BFC">
        <w:rPr>
          <w:rStyle w:val="FootnoteReference"/>
          <w:rFonts w:ascii="Times New Roman" w:hAnsi="Times New Roman"/>
          <w:sz w:val="24"/>
          <w:szCs w:val="24"/>
        </w:rPr>
        <w:footnoteReference w:id="7"/>
      </w:r>
    </w:p>
    <w:p w14:paraId="52146631" w14:textId="73A13ED0" w:rsidR="00B357BD" w:rsidRDefault="00B357BD" w:rsidP="004E611C">
      <w:pPr>
        <w:spacing w:line="276" w:lineRule="auto"/>
        <w:ind w:left="0" w:firstLine="720"/>
        <w:jc w:val="both"/>
        <w:rPr>
          <w:rFonts w:ascii="Times New Roman" w:hAnsi="Times New Roman"/>
          <w:sz w:val="24"/>
          <w:szCs w:val="24"/>
        </w:rPr>
      </w:pPr>
    </w:p>
    <w:p w14:paraId="0BF3A9AD" w14:textId="1DD81C8A" w:rsidR="00B357BD" w:rsidRPr="00EE5B39" w:rsidRDefault="00B357BD" w:rsidP="004E611C">
      <w:pPr>
        <w:spacing w:line="276" w:lineRule="auto"/>
        <w:ind w:left="0" w:firstLine="720"/>
        <w:jc w:val="both"/>
        <w:rPr>
          <w:rFonts w:ascii="Times New Roman" w:hAnsi="Times New Roman"/>
          <w:i/>
          <w:iCs/>
          <w:sz w:val="24"/>
          <w:szCs w:val="24"/>
        </w:rPr>
      </w:pPr>
      <w:r w:rsidRPr="00EE5B39">
        <w:rPr>
          <w:rFonts w:ascii="Times New Roman" w:hAnsi="Times New Roman"/>
          <w:i/>
          <w:iCs/>
          <w:sz w:val="24"/>
          <w:szCs w:val="24"/>
        </w:rPr>
        <w:t>This guide does NOT provide any guidance or forms</w:t>
      </w:r>
      <w:r w:rsidR="009D6E12" w:rsidRPr="00EE5B39">
        <w:rPr>
          <w:rFonts w:ascii="Times New Roman" w:hAnsi="Times New Roman"/>
          <w:i/>
          <w:iCs/>
          <w:sz w:val="24"/>
          <w:szCs w:val="24"/>
        </w:rPr>
        <w:t xml:space="preserve"> concerning the appointment of Guardian Advocate of the property.  The guide only </w:t>
      </w:r>
      <w:r w:rsidR="007377B3" w:rsidRPr="00EE5B39">
        <w:rPr>
          <w:rFonts w:ascii="Times New Roman" w:hAnsi="Times New Roman"/>
          <w:i/>
          <w:iCs/>
          <w:sz w:val="24"/>
          <w:szCs w:val="24"/>
        </w:rPr>
        <w:t>addresses</w:t>
      </w:r>
      <w:r w:rsidR="009D6E12" w:rsidRPr="00EE5B39">
        <w:rPr>
          <w:rFonts w:ascii="Times New Roman" w:hAnsi="Times New Roman"/>
          <w:i/>
          <w:iCs/>
          <w:sz w:val="24"/>
          <w:szCs w:val="24"/>
        </w:rPr>
        <w:t xml:space="preserve"> the appointment of </w:t>
      </w:r>
      <w:r w:rsidR="00EE5B39" w:rsidRPr="00EE5B39">
        <w:rPr>
          <w:rFonts w:ascii="Times New Roman" w:hAnsi="Times New Roman"/>
          <w:i/>
          <w:iCs/>
          <w:sz w:val="24"/>
          <w:szCs w:val="24"/>
        </w:rPr>
        <w:t xml:space="preserve">Guardian Advocate of the Person. </w:t>
      </w:r>
    </w:p>
    <w:p w14:paraId="5DFA44B8" w14:textId="77777777" w:rsidR="008D6651" w:rsidRPr="00FD4994" w:rsidRDefault="008D6651" w:rsidP="005551AE">
      <w:pPr>
        <w:autoSpaceDE w:val="0"/>
        <w:autoSpaceDN w:val="0"/>
        <w:adjustRightInd w:val="0"/>
        <w:spacing w:line="276" w:lineRule="auto"/>
        <w:ind w:left="0" w:firstLine="0"/>
        <w:rPr>
          <w:rFonts w:ascii="Times New Roman" w:hAnsi="Times New Roman"/>
          <w:b/>
          <w:bCs/>
          <w:iCs/>
          <w:sz w:val="24"/>
          <w:szCs w:val="24"/>
        </w:rPr>
      </w:pPr>
    </w:p>
    <w:p w14:paraId="652B2481" w14:textId="44E53F0C" w:rsidR="008D6651" w:rsidRDefault="008D6651" w:rsidP="0073036F">
      <w:pPr>
        <w:pStyle w:val="Style2"/>
      </w:pPr>
      <w:bookmarkStart w:id="5" w:name="_Toc105672105"/>
      <w:r w:rsidRPr="00FD4994">
        <w:lastRenderedPageBreak/>
        <w:t>Who may serve as a Guardian Advocate</w:t>
      </w:r>
      <w:r w:rsidR="00171627">
        <w:t xml:space="preserve"> of Person</w:t>
      </w:r>
      <w:r w:rsidRPr="00FD4994">
        <w:t>?</w:t>
      </w:r>
      <w:bookmarkEnd w:id="5"/>
    </w:p>
    <w:p w14:paraId="6451310D" w14:textId="77777777" w:rsidR="00F524B0" w:rsidRPr="00FD4994" w:rsidRDefault="00F524B0" w:rsidP="0073036F">
      <w:pPr>
        <w:pStyle w:val="Style2"/>
      </w:pPr>
    </w:p>
    <w:p w14:paraId="6E78E9CD" w14:textId="10C1E34C" w:rsidR="004F7B55" w:rsidRDefault="004F7B55" w:rsidP="00DB0512">
      <w:pPr>
        <w:autoSpaceDE w:val="0"/>
        <w:autoSpaceDN w:val="0"/>
        <w:adjustRightInd w:val="0"/>
        <w:spacing w:line="276" w:lineRule="auto"/>
        <w:ind w:left="0" w:firstLine="0"/>
        <w:jc w:val="both"/>
        <w:rPr>
          <w:rFonts w:ascii="Times New Roman" w:hAnsi="Times New Roman"/>
          <w:sz w:val="24"/>
          <w:szCs w:val="24"/>
        </w:rPr>
      </w:pPr>
      <w:r w:rsidRPr="00107E61">
        <w:rPr>
          <w:rFonts w:ascii="Times New Roman" w:hAnsi="Times New Roman"/>
          <w:sz w:val="24"/>
          <w:szCs w:val="24"/>
        </w:rPr>
        <w:t>Any resident of the State of Florida who is 18 years old and of sound mind is qualified to act as a Guardian Advocate. In addition, a non-resident may serve if he or she is related to the person with a developmental disability by blood, adoption or l</w:t>
      </w:r>
      <w:r>
        <w:rPr>
          <w:rFonts w:ascii="Times New Roman" w:hAnsi="Times New Roman"/>
          <w:sz w:val="24"/>
          <w:szCs w:val="24"/>
        </w:rPr>
        <w:t xml:space="preserve">aw according to </w:t>
      </w:r>
      <w:r w:rsidR="009955BD">
        <w:rPr>
          <w:rFonts w:ascii="Times New Roman" w:hAnsi="Times New Roman"/>
          <w:sz w:val="24"/>
          <w:szCs w:val="24"/>
        </w:rPr>
        <w:t>section</w:t>
      </w:r>
      <w:r w:rsidR="007F17C1">
        <w:rPr>
          <w:rFonts w:ascii="Times New Roman" w:hAnsi="Times New Roman"/>
          <w:sz w:val="24"/>
          <w:szCs w:val="24"/>
        </w:rPr>
        <w:t xml:space="preserve"> </w:t>
      </w:r>
      <w:hyperlink r:id="rId22" w:history="1">
        <w:r w:rsidR="00706DCF" w:rsidRPr="00346A4C">
          <w:rPr>
            <w:rStyle w:val="Hyperlink"/>
            <w:rFonts w:ascii="Times New Roman" w:hAnsi="Times New Roman"/>
            <w:sz w:val="24"/>
            <w:szCs w:val="24"/>
          </w:rPr>
          <w:t>744.309</w:t>
        </w:r>
        <w:r w:rsidRPr="00346A4C">
          <w:rPr>
            <w:rStyle w:val="Hyperlink"/>
            <w:rFonts w:ascii="Times New Roman" w:hAnsi="Times New Roman"/>
            <w:sz w:val="24"/>
            <w:szCs w:val="24"/>
          </w:rPr>
          <w:t>(2)</w:t>
        </w:r>
      </w:hyperlink>
      <w:r w:rsidR="00077878">
        <w:rPr>
          <w:rFonts w:ascii="Times New Roman" w:hAnsi="Times New Roman"/>
          <w:sz w:val="24"/>
          <w:szCs w:val="24"/>
        </w:rPr>
        <w:fldChar w:fldCharType="begin"/>
      </w:r>
      <w:r w:rsidR="00077878">
        <w:instrText xml:space="preserve"> TA \l "</w:instrText>
      </w:r>
      <w:r w:rsidR="00077878" w:rsidRPr="0048260C">
        <w:rPr>
          <w:rFonts w:ascii="Times New Roman" w:hAnsi="Times New Roman"/>
          <w:sz w:val="24"/>
          <w:szCs w:val="24"/>
        </w:rPr>
        <w:instrText>744.309(2)</w:instrText>
      </w:r>
      <w:r w:rsidR="00077878">
        <w:instrText xml:space="preserve">" \s "744.309(2)" \c 2 </w:instrText>
      </w:r>
      <w:r w:rsidR="00077878">
        <w:rPr>
          <w:rFonts w:ascii="Times New Roman" w:hAnsi="Times New Roman"/>
          <w:sz w:val="24"/>
          <w:szCs w:val="24"/>
        </w:rPr>
        <w:fldChar w:fldCharType="end"/>
      </w:r>
      <w:r w:rsidR="009955BD">
        <w:rPr>
          <w:rFonts w:ascii="Times New Roman" w:hAnsi="Times New Roman"/>
          <w:sz w:val="24"/>
          <w:szCs w:val="24"/>
        </w:rPr>
        <w:t xml:space="preserve"> </w:t>
      </w:r>
      <w:r w:rsidR="007F17C1" w:rsidRPr="007A1BFC">
        <w:rPr>
          <w:rFonts w:ascii="Times New Roman" w:hAnsi="Times New Roman"/>
          <w:i/>
          <w:iCs/>
          <w:sz w:val="24"/>
          <w:szCs w:val="24"/>
        </w:rPr>
        <w:t>Fl</w:t>
      </w:r>
      <w:r w:rsidR="009955BD" w:rsidRPr="007A1BFC">
        <w:rPr>
          <w:rFonts w:ascii="Times New Roman" w:hAnsi="Times New Roman"/>
          <w:i/>
          <w:iCs/>
          <w:sz w:val="24"/>
          <w:szCs w:val="24"/>
        </w:rPr>
        <w:t>orida Statutes</w:t>
      </w:r>
      <w:r w:rsidR="007F17C1" w:rsidRPr="007A1BFC">
        <w:rPr>
          <w:rFonts w:ascii="Times New Roman" w:hAnsi="Times New Roman"/>
          <w:i/>
          <w:iCs/>
          <w:sz w:val="24"/>
          <w:szCs w:val="24"/>
        </w:rPr>
        <w:t>.</w:t>
      </w:r>
      <w:r w:rsidR="007A1BFC">
        <w:rPr>
          <w:rStyle w:val="FootnoteReference"/>
          <w:rFonts w:ascii="Times New Roman" w:hAnsi="Times New Roman"/>
          <w:sz w:val="24"/>
          <w:szCs w:val="24"/>
        </w:rPr>
        <w:footnoteReference w:id="8"/>
      </w:r>
      <w:r w:rsidRPr="00107E61">
        <w:rPr>
          <w:rFonts w:ascii="Times New Roman" w:hAnsi="Times New Roman"/>
          <w:sz w:val="24"/>
          <w:szCs w:val="24"/>
        </w:rPr>
        <w:t xml:space="preserve"> </w:t>
      </w:r>
    </w:p>
    <w:p w14:paraId="011D84C6" w14:textId="77777777" w:rsidR="00D86945" w:rsidRPr="00107E61" w:rsidRDefault="00D86945" w:rsidP="004F7B55">
      <w:pPr>
        <w:autoSpaceDE w:val="0"/>
        <w:autoSpaceDN w:val="0"/>
        <w:adjustRightInd w:val="0"/>
        <w:spacing w:line="276" w:lineRule="auto"/>
        <w:ind w:left="0" w:firstLine="360"/>
        <w:jc w:val="both"/>
        <w:rPr>
          <w:rFonts w:ascii="Times New Roman" w:hAnsi="Times New Roman"/>
          <w:sz w:val="24"/>
          <w:szCs w:val="24"/>
        </w:rPr>
      </w:pPr>
    </w:p>
    <w:p w14:paraId="2FAE3DFB" w14:textId="1CDF8F9B" w:rsidR="004F7B55" w:rsidRPr="00107E61" w:rsidRDefault="004F7B55" w:rsidP="00DB0512">
      <w:pPr>
        <w:autoSpaceDE w:val="0"/>
        <w:autoSpaceDN w:val="0"/>
        <w:adjustRightInd w:val="0"/>
        <w:spacing w:line="276" w:lineRule="auto"/>
        <w:ind w:left="0" w:firstLine="0"/>
        <w:jc w:val="both"/>
        <w:rPr>
          <w:rFonts w:ascii="Times New Roman" w:hAnsi="Times New Roman"/>
          <w:sz w:val="24"/>
          <w:szCs w:val="24"/>
        </w:rPr>
      </w:pPr>
      <w:r w:rsidRPr="00107E61">
        <w:rPr>
          <w:rFonts w:ascii="Times New Roman" w:hAnsi="Times New Roman"/>
          <w:sz w:val="24"/>
          <w:szCs w:val="24"/>
        </w:rPr>
        <w:t xml:space="preserve">The court may appoint any person whom it considers fit, proper, and qualified to act as guardian whether or not that person is related to the person with a developmental disability. </w:t>
      </w:r>
      <w:r w:rsidR="00203EBC" w:rsidRPr="00650C33">
        <w:rPr>
          <w:rFonts w:ascii="Times New Roman" w:hAnsi="Times New Roman"/>
          <w:sz w:val="24"/>
          <w:szCs w:val="24"/>
        </w:rPr>
        <w:t xml:space="preserve">According to </w:t>
      </w:r>
      <w:r w:rsidR="009955BD" w:rsidRPr="00650C33">
        <w:rPr>
          <w:rFonts w:ascii="Times New Roman" w:hAnsi="Times New Roman"/>
          <w:sz w:val="24"/>
          <w:szCs w:val="24"/>
        </w:rPr>
        <w:t>Section</w:t>
      </w:r>
      <w:r w:rsidR="00145AB9" w:rsidRPr="00650C33">
        <w:rPr>
          <w:rFonts w:ascii="Times New Roman" w:hAnsi="Times New Roman"/>
          <w:sz w:val="24"/>
          <w:szCs w:val="24"/>
        </w:rPr>
        <w:t xml:space="preserve"> </w:t>
      </w:r>
      <w:hyperlink r:id="rId23" w:history="1">
        <w:r w:rsidR="00706DCF" w:rsidRPr="00572E47">
          <w:rPr>
            <w:rStyle w:val="Hyperlink"/>
            <w:rFonts w:ascii="Times New Roman" w:hAnsi="Times New Roman"/>
            <w:sz w:val="24"/>
            <w:szCs w:val="24"/>
          </w:rPr>
          <w:t>744.312</w:t>
        </w:r>
        <w:r w:rsidR="00127DC0" w:rsidRPr="00572E47">
          <w:rPr>
            <w:rStyle w:val="Hyperlink"/>
            <w:rFonts w:ascii="Times New Roman" w:hAnsi="Times New Roman"/>
            <w:sz w:val="24"/>
            <w:szCs w:val="24"/>
          </w:rPr>
          <w:t>(2)</w:t>
        </w:r>
        <w:r w:rsidR="009955BD" w:rsidRPr="00572E47">
          <w:rPr>
            <w:rStyle w:val="Hyperlink"/>
            <w:rFonts w:ascii="Times New Roman" w:hAnsi="Times New Roman"/>
            <w:sz w:val="24"/>
            <w:szCs w:val="24"/>
          </w:rPr>
          <w:t>,</w:t>
        </w:r>
      </w:hyperlink>
      <w:r w:rsidR="009955BD">
        <w:rPr>
          <w:rFonts w:ascii="Times New Roman" w:hAnsi="Times New Roman"/>
          <w:sz w:val="24"/>
          <w:szCs w:val="24"/>
        </w:rPr>
        <w:t xml:space="preserve"> </w:t>
      </w:r>
      <w:r w:rsidR="009955BD" w:rsidRPr="009955BD">
        <w:rPr>
          <w:rFonts w:ascii="Times New Roman" w:hAnsi="Times New Roman"/>
          <w:i/>
          <w:iCs/>
          <w:sz w:val="24"/>
          <w:szCs w:val="24"/>
        </w:rPr>
        <w:t>Florida Statutes</w:t>
      </w:r>
      <w:r w:rsidR="00127DC0">
        <w:rPr>
          <w:rFonts w:ascii="Times New Roman" w:hAnsi="Times New Roman"/>
          <w:sz w:val="24"/>
          <w:szCs w:val="24"/>
        </w:rPr>
        <w:t>,</w:t>
      </w:r>
      <w:r w:rsidR="00A34C34">
        <w:rPr>
          <w:rFonts w:ascii="Times New Roman" w:hAnsi="Times New Roman"/>
          <w:sz w:val="24"/>
          <w:szCs w:val="24"/>
        </w:rPr>
        <w:fldChar w:fldCharType="begin"/>
      </w:r>
      <w:r w:rsidR="00A34C34">
        <w:instrText xml:space="preserve"> TA \l "</w:instrText>
      </w:r>
      <w:r w:rsidR="00A34C34" w:rsidRPr="0048260C">
        <w:rPr>
          <w:rFonts w:ascii="Times New Roman" w:hAnsi="Times New Roman"/>
          <w:sz w:val="24"/>
          <w:szCs w:val="24"/>
          <w:highlight w:val="yellow"/>
        </w:rPr>
        <w:instrText>744.312(2)</w:instrText>
      </w:r>
      <w:r w:rsidR="00A34C34">
        <w:instrText xml:space="preserve">" \s "744.312(2)," \c 2 </w:instrText>
      </w:r>
      <w:r w:rsidR="00A34C34">
        <w:rPr>
          <w:rFonts w:ascii="Times New Roman" w:hAnsi="Times New Roman"/>
          <w:sz w:val="24"/>
          <w:szCs w:val="24"/>
        </w:rPr>
        <w:fldChar w:fldCharType="end"/>
      </w:r>
      <w:r w:rsidR="00127DC0">
        <w:rPr>
          <w:rFonts w:ascii="Times New Roman" w:hAnsi="Times New Roman"/>
          <w:sz w:val="24"/>
          <w:szCs w:val="24"/>
        </w:rPr>
        <w:t xml:space="preserve"> </w:t>
      </w:r>
      <w:r w:rsidRPr="00107E61">
        <w:rPr>
          <w:rFonts w:ascii="Times New Roman" w:hAnsi="Times New Roman"/>
          <w:sz w:val="24"/>
          <w:szCs w:val="24"/>
        </w:rPr>
        <w:t>the court gives preference to a person who:</w:t>
      </w:r>
    </w:p>
    <w:p w14:paraId="4A8C9E39" w14:textId="45D51291" w:rsidR="004F7B55" w:rsidRPr="00107E61" w:rsidRDefault="004F7B55" w:rsidP="004F7B55">
      <w:pPr>
        <w:numPr>
          <w:ilvl w:val="0"/>
          <w:numId w:val="3"/>
        </w:numPr>
        <w:autoSpaceDE w:val="0"/>
        <w:autoSpaceDN w:val="0"/>
        <w:adjustRightInd w:val="0"/>
        <w:spacing w:line="276" w:lineRule="auto"/>
        <w:contextualSpacing/>
        <w:jc w:val="both"/>
        <w:rPr>
          <w:rFonts w:ascii="Times New Roman" w:hAnsi="Times New Roman"/>
          <w:sz w:val="24"/>
          <w:szCs w:val="24"/>
        </w:rPr>
      </w:pPr>
      <w:r w:rsidRPr="00107E61">
        <w:rPr>
          <w:rFonts w:ascii="Times New Roman" w:hAnsi="Times New Roman"/>
          <w:sz w:val="24"/>
          <w:szCs w:val="24"/>
        </w:rPr>
        <w:t xml:space="preserve">Is related by blood or marriage to the person with a developmental </w:t>
      </w:r>
      <w:r w:rsidR="00706DCF" w:rsidRPr="00107E61">
        <w:rPr>
          <w:rFonts w:ascii="Times New Roman" w:hAnsi="Times New Roman"/>
          <w:sz w:val="24"/>
          <w:szCs w:val="24"/>
        </w:rPr>
        <w:t>disability.</w:t>
      </w:r>
    </w:p>
    <w:p w14:paraId="0F9EDAF5" w14:textId="27F8AE3E" w:rsidR="004F7B55" w:rsidRPr="00107E61" w:rsidRDefault="004F7B55" w:rsidP="004F7B55">
      <w:pPr>
        <w:numPr>
          <w:ilvl w:val="0"/>
          <w:numId w:val="3"/>
        </w:numPr>
        <w:autoSpaceDE w:val="0"/>
        <w:autoSpaceDN w:val="0"/>
        <w:adjustRightInd w:val="0"/>
        <w:spacing w:line="276" w:lineRule="auto"/>
        <w:contextualSpacing/>
        <w:jc w:val="both"/>
        <w:rPr>
          <w:rFonts w:ascii="Times New Roman" w:hAnsi="Times New Roman"/>
          <w:sz w:val="24"/>
          <w:szCs w:val="24"/>
        </w:rPr>
      </w:pPr>
      <w:r w:rsidRPr="00107E61">
        <w:rPr>
          <w:rFonts w:ascii="Times New Roman" w:hAnsi="Times New Roman"/>
          <w:sz w:val="24"/>
          <w:szCs w:val="24"/>
        </w:rPr>
        <w:t xml:space="preserve">Has relevant educational, professional or business </w:t>
      </w:r>
      <w:r w:rsidR="00706DCF" w:rsidRPr="00107E61">
        <w:rPr>
          <w:rFonts w:ascii="Times New Roman" w:hAnsi="Times New Roman"/>
          <w:sz w:val="24"/>
          <w:szCs w:val="24"/>
        </w:rPr>
        <w:t>experience.</w:t>
      </w:r>
    </w:p>
    <w:p w14:paraId="5C42B235" w14:textId="77777777" w:rsidR="004F7B55" w:rsidRPr="00107E61" w:rsidRDefault="004F7B55" w:rsidP="004F7B55">
      <w:pPr>
        <w:numPr>
          <w:ilvl w:val="0"/>
          <w:numId w:val="3"/>
        </w:numPr>
        <w:autoSpaceDE w:val="0"/>
        <w:autoSpaceDN w:val="0"/>
        <w:adjustRightInd w:val="0"/>
        <w:spacing w:line="276" w:lineRule="auto"/>
        <w:contextualSpacing/>
        <w:jc w:val="both"/>
        <w:rPr>
          <w:rFonts w:ascii="Times New Roman" w:hAnsi="Times New Roman"/>
          <w:sz w:val="24"/>
          <w:szCs w:val="24"/>
        </w:rPr>
      </w:pPr>
      <w:r w:rsidRPr="00107E61">
        <w:rPr>
          <w:rFonts w:ascii="Times New Roman" w:hAnsi="Times New Roman"/>
          <w:sz w:val="24"/>
          <w:szCs w:val="24"/>
        </w:rPr>
        <w:t>Has the capacity to manage the finances involved; or</w:t>
      </w:r>
    </w:p>
    <w:p w14:paraId="05BB86DB" w14:textId="0991F17A" w:rsidR="004F7B55" w:rsidRDefault="004F7B55" w:rsidP="004873C5">
      <w:pPr>
        <w:numPr>
          <w:ilvl w:val="0"/>
          <w:numId w:val="3"/>
        </w:numPr>
        <w:autoSpaceDE w:val="0"/>
        <w:autoSpaceDN w:val="0"/>
        <w:adjustRightInd w:val="0"/>
        <w:spacing w:line="276" w:lineRule="auto"/>
        <w:contextualSpacing/>
        <w:jc w:val="both"/>
        <w:rPr>
          <w:rFonts w:ascii="Times New Roman" w:hAnsi="Times New Roman"/>
          <w:sz w:val="24"/>
          <w:szCs w:val="24"/>
        </w:rPr>
      </w:pPr>
      <w:r w:rsidRPr="00107E61">
        <w:rPr>
          <w:rFonts w:ascii="Times New Roman" w:hAnsi="Times New Roman"/>
          <w:sz w:val="24"/>
          <w:szCs w:val="24"/>
        </w:rPr>
        <w:t>Has the ability to meet the requirements of the law and the unique needs of the individual.</w:t>
      </w:r>
      <w:r w:rsidR="00774100">
        <w:rPr>
          <w:rStyle w:val="FootnoteReference"/>
          <w:rFonts w:ascii="Times New Roman" w:hAnsi="Times New Roman"/>
          <w:sz w:val="24"/>
          <w:szCs w:val="24"/>
        </w:rPr>
        <w:footnoteReference w:id="9"/>
      </w:r>
    </w:p>
    <w:p w14:paraId="6655EDD5" w14:textId="77777777" w:rsidR="00774100" w:rsidRDefault="00774100" w:rsidP="00774100">
      <w:pPr>
        <w:autoSpaceDE w:val="0"/>
        <w:autoSpaceDN w:val="0"/>
        <w:adjustRightInd w:val="0"/>
        <w:spacing w:line="276" w:lineRule="auto"/>
        <w:ind w:left="720" w:firstLine="0"/>
        <w:contextualSpacing/>
        <w:jc w:val="both"/>
        <w:rPr>
          <w:rFonts w:ascii="Times New Roman" w:hAnsi="Times New Roman"/>
          <w:sz w:val="24"/>
          <w:szCs w:val="24"/>
        </w:rPr>
      </w:pPr>
    </w:p>
    <w:p w14:paraId="06312CBF" w14:textId="77777777" w:rsidR="004F7B55" w:rsidRPr="00107E61" w:rsidRDefault="004F7B55" w:rsidP="00DB0512">
      <w:pPr>
        <w:autoSpaceDE w:val="0"/>
        <w:autoSpaceDN w:val="0"/>
        <w:adjustRightInd w:val="0"/>
        <w:spacing w:line="276" w:lineRule="auto"/>
        <w:ind w:left="0" w:firstLine="0"/>
        <w:jc w:val="both"/>
        <w:rPr>
          <w:rFonts w:ascii="Times New Roman" w:hAnsi="Times New Roman"/>
          <w:sz w:val="24"/>
          <w:szCs w:val="24"/>
        </w:rPr>
      </w:pPr>
      <w:r w:rsidRPr="00107E61">
        <w:rPr>
          <w:rFonts w:ascii="Times New Roman" w:hAnsi="Times New Roman"/>
          <w:sz w:val="24"/>
          <w:szCs w:val="24"/>
        </w:rPr>
        <w:t xml:space="preserve">The court shall also consider the wishes expressed by a person with a developmental disability as to who shall be appointed guardian or the wishes of the next of kin (closest living relatives) of the person with a developmental disability if the person with a developmental disability cannot express a preference. </w:t>
      </w:r>
    </w:p>
    <w:p w14:paraId="3623EE5F" w14:textId="77777777" w:rsidR="005B022D" w:rsidRPr="00FD4994" w:rsidRDefault="005B022D" w:rsidP="00E015A5">
      <w:pPr>
        <w:autoSpaceDE w:val="0"/>
        <w:autoSpaceDN w:val="0"/>
        <w:adjustRightInd w:val="0"/>
        <w:spacing w:line="276" w:lineRule="auto"/>
        <w:ind w:left="0" w:firstLine="360"/>
        <w:rPr>
          <w:rFonts w:ascii="Times New Roman" w:hAnsi="Times New Roman"/>
          <w:sz w:val="24"/>
          <w:szCs w:val="24"/>
        </w:rPr>
      </w:pPr>
    </w:p>
    <w:p w14:paraId="1B7C8AEE" w14:textId="68A9CDDA" w:rsidR="008D6651" w:rsidRDefault="008D6651" w:rsidP="0073036F">
      <w:pPr>
        <w:pStyle w:val="Style2"/>
      </w:pPr>
      <w:bookmarkStart w:id="6" w:name="_Toc105672106"/>
      <w:r w:rsidRPr="00FD4994">
        <w:t>Who may NOT serve as a Guardian Advocate?</w:t>
      </w:r>
      <w:bookmarkEnd w:id="6"/>
    </w:p>
    <w:p w14:paraId="554B248C" w14:textId="77777777" w:rsidR="00EF22F8" w:rsidRPr="00FD4994" w:rsidRDefault="00EF22F8" w:rsidP="005551AE">
      <w:pPr>
        <w:spacing w:line="276" w:lineRule="auto"/>
        <w:ind w:left="0" w:firstLine="0"/>
        <w:jc w:val="both"/>
        <w:rPr>
          <w:rFonts w:ascii="Times New Roman" w:hAnsi="Times New Roman"/>
          <w:b/>
          <w:sz w:val="24"/>
          <w:szCs w:val="24"/>
        </w:rPr>
      </w:pPr>
    </w:p>
    <w:p w14:paraId="3636765D" w14:textId="2C0FFF73" w:rsidR="00B31C83" w:rsidRDefault="00B31C83" w:rsidP="00DB0512">
      <w:pPr>
        <w:spacing w:line="276" w:lineRule="auto"/>
        <w:ind w:left="0" w:firstLine="0"/>
        <w:jc w:val="both"/>
        <w:rPr>
          <w:rFonts w:ascii="Times New Roman" w:hAnsi="Times New Roman"/>
          <w:sz w:val="24"/>
          <w:szCs w:val="24"/>
        </w:rPr>
      </w:pPr>
      <w:r w:rsidRPr="00107E61">
        <w:rPr>
          <w:rFonts w:ascii="Times New Roman" w:hAnsi="Times New Roman"/>
          <w:sz w:val="24"/>
          <w:szCs w:val="24"/>
        </w:rPr>
        <w:t>No person who has been convicted of a felony can be appointed to act as a Guardian Advocate. Furthermore, no person who has been judicially determined to have committed abuse, abandonment, or neglect a</w:t>
      </w:r>
      <w:r>
        <w:rPr>
          <w:rFonts w:ascii="Times New Roman" w:hAnsi="Times New Roman"/>
          <w:sz w:val="24"/>
          <w:szCs w:val="24"/>
        </w:rPr>
        <w:t xml:space="preserve">gainst a child as defined in </w:t>
      </w:r>
      <w:r w:rsidR="00774100">
        <w:rPr>
          <w:rFonts w:ascii="Times New Roman" w:hAnsi="Times New Roman"/>
          <w:sz w:val="24"/>
          <w:szCs w:val="24"/>
        </w:rPr>
        <w:t>section</w:t>
      </w:r>
      <w:r w:rsidR="00145AB9">
        <w:rPr>
          <w:rFonts w:ascii="Times New Roman" w:hAnsi="Times New Roman"/>
          <w:sz w:val="24"/>
          <w:szCs w:val="24"/>
        </w:rPr>
        <w:t xml:space="preserve"> </w:t>
      </w:r>
      <w:hyperlink r:id="rId24" w:history="1">
        <w:r w:rsidRPr="00B63384">
          <w:rPr>
            <w:rStyle w:val="Hyperlink"/>
            <w:rFonts w:ascii="Times New Roman" w:hAnsi="Times New Roman"/>
            <w:sz w:val="24"/>
            <w:szCs w:val="24"/>
          </w:rPr>
          <w:t>39.01</w:t>
        </w:r>
      </w:hyperlink>
      <w:r w:rsidR="004873C5">
        <w:rPr>
          <w:rFonts w:ascii="Times New Roman" w:hAnsi="Times New Roman"/>
          <w:sz w:val="24"/>
          <w:szCs w:val="24"/>
        </w:rPr>
        <w:t xml:space="preserve"> </w:t>
      </w:r>
      <w:r w:rsidRPr="00107E61">
        <w:rPr>
          <w:rFonts w:ascii="Times New Roman" w:hAnsi="Times New Roman"/>
          <w:sz w:val="24"/>
          <w:szCs w:val="24"/>
        </w:rPr>
        <w:t xml:space="preserve">and </w:t>
      </w:r>
      <w:r w:rsidR="00774100">
        <w:rPr>
          <w:rFonts w:ascii="Times New Roman" w:hAnsi="Times New Roman"/>
          <w:sz w:val="24"/>
          <w:szCs w:val="24"/>
        </w:rPr>
        <w:t>section</w:t>
      </w:r>
      <w:r w:rsidR="00145AB9">
        <w:rPr>
          <w:rFonts w:ascii="Times New Roman" w:hAnsi="Times New Roman"/>
          <w:sz w:val="24"/>
          <w:szCs w:val="24"/>
        </w:rPr>
        <w:t xml:space="preserve"> </w:t>
      </w:r>
      <w:hyperlink r:id="rId25" w:history="1">
        <w:r w:rsidRPr="009F14A6">
          <w:rPr>
            <w:rStyle w:val="Hyperlink"/>
            <w:rFonts w:ascii="Times New Roman" w:hAnsi="Times New Roman"/>
            <w:sz w:val="24"/>
            <w:szCs w:val="24"/>
          </w:rPr>
          <w:t>984.03(1), (2),</w:t>
        </w:r>
        <w:r w:rsidR="00A34C34" w:rsidRPr="009F14A6">
          <w:rPr>
            <w:rStyle w:val="Hyperlink"/>
            <w:rFonts w:ascii="Times New Roman" w:hAnsi="Times New Roman"/>
            <w:sz w:val="24"/>
            <w:szCs w:val="24"/>
          </w:rPr>
          <w:fldChar w:fldCharType="begin"/>
        </w:r>
        <w:r w:rsidR="00A34C34" w:rsidRPr="009F14A6">
          <w:rPr>
            <w:rStyle w:val="Hyperlink"/>
          </w:rPr>
          <w:instrText xml:space="preserve"> TA \l "</w:instrText>
        </w:r>
        <w:r w:rsidR="00A34C34" w:rsidRPr="009F14A6">
          <w:rPr>
            <w:rStyle w:val="Hyperlink"/>
            <w:rFonts w:ascii="Times New Roman" w:hAnsi="Times New Roman"/>
            <w:sz w:val="24"/>
            <w:szCs w:val="24"/>
          </w:rPr>
          <w:instrText>984.03(1), (2),</w:instrText>
        </w:r>
        <w:r w:rsidR="00A34C34" w:rsidRPr="009F14A6">
          <w:rPr>
            <w:rStyle w:val="Hyperlink"/>
          </w:rPr>
          <w:instrText xml:space="preserve"> and (37)" \s "984.03(1), (2)," \c 2 </w:instrText>
        </w:r>
        <w:r w:rsidR="00A34C34" w:rsidRPr="009F14A6">
          <w:rPr>
            <w:rStyle w:val="Hyperlink"/>
            <w:rFonts w:ascii="Times New Roman" w:hAnsi="Times New Roman"/>
            <w:sz w:val="24"/>
            <w:szCs w:val="24"/>
          </w:rPr>
          <w:fldChar w:fldCharType="end"/>
        </w:r>
        <w:r w:rsidRPr="009F14A6">
          <w:rPr>
            <w:rStyle w:val="Hyperlink"/>
            <w:rFonts w:ascii="Times New Roman" w:hAnsi="Times New Roman"/>
            <w:sz w:val="24"/>
            <w:szCs w:val="24"/>
          </w:rPr>
          <w:t xml:space="preserve"> and (37)</w:t>
        </w:r>
      </w:hyperlink>
      <w:r>
        <w:rPr>
          <w:rFonts w:ascii="Times New Roman" w:hAnsi="Times New Roman"/>
          <w:sz w:val="24"/>
          <w:szCs w:val="24"/>
        </w:rPr>
        <w:t xml:space="preserve">, </w:t>
      </w:r>
      <w:r w:rsidR="00774100">
        <w:rPr>
          <w:rFonts w:ascii="Times New Roman" w:hAnsi="Times New Roman"/>
          <w:i/>
          <w:iCs/>
          <w:sz w:val="24"/>
          <w:szCs w:val="24"/>
        </w:rPr>
        <w:t>Florida</w:t>
      </w:r>
      <w:r w:rsidR="00774100">
        <w:rPr>
          <w:rFonts w:ascii="Times New Roman" w:hAnsi="Times New Roman"/>
          <w:sz w:val="24"/>
          <w:szCs w:val="24"/>
        </w:rPr>
        <w:t xml:space="preserve"> </w:t>
      </w:r>
      <w:r w:rsidR="00774100">
        <w:rPr>
          <w:rFonts w:ascii="Times New Roman" w:hAnsi="Times New Roman"/>
          <w:i/>
          <w:iCs/>
          <w:sz w:val="24"/>
          <w:szCs w:val="24"/>
        </w:rPr>
        <w:t>Statutes</w:t>
      </w:r>
      <w:r w:rsidR="00774100">
        <w:rPr>
          <w:rFonts w:ascii="Times New Roman" w:hAnsi="Times New Roman"/>
          <w:sz w:val="24"/>
          <w:szCs w:val="24"/>
        </w:rPr>
        <w:t>,</w:t>
      </w:r>
      <w:r w:rsidR="00774100">
        <w:rPr>
          <w:rFonts w:ascii="Times New Roman" w:hAnsi="Times New Roman"/>
          <w:i/>
          <w:iCs/>
          <w:sz w:val="24"/>
          <w:szCs w:val="24"/>
        </w:rPr>
        <w:t xml:space="preserve"> </w:t>
      </w:r>
      <w:r w:rsidRPr="00774100">
        <w:rPr>
          <w:rFonts w:ascii="Times New Roman" w:hAnsi="Times New Roman"/>
          <w:sz w:val="24"/>
          <w:szCs w:val="24"/>
        </w:rPr>
        <w:t>or</w:t>
      </w:r>
      <w:r w:rsidRPr="00107E61">
        <w:rPr>
          <w:rFonts w:ascii="Times New Roman" w:hAnsi="Times New Roman"/>
          <w:sz w:val="24"/>
          <w:szCs w:val="24"/>
        </w:rPr>
        <w:t xml:space="preserve"> who has been found guilty of, regardless of adjudication, or entered a plea of no contest to any offense p</w:t>
      </w:r>
      <w:r>
        <w:rPr>
          <w:rFonts w:ascii="Times New Roman" w:hAnsi="Times New Roman"/>
          <w:sz w:val="24"/>
          <w:szCs w:val="24"/>
        </w:rPr>
        <w:t xml:space="preserve">rohibited under </w:t>
      </w:r>
      <w:r w:rsidR="00774100">
        <w:rPr>
          <w:rFonts w:ascii="Times New Roman" w:hAnsi="Times New Roman"/>
          <w:sz w:val="24"/>
          <w:szCs w:val="24"/>
        </w:rPr>
        <w:t>section</w:t>
      </w:r>
      <w:r w:rsidR="007F17C1">
        <w:rPr>
          <w:rFonts w:ascii="Times New Roman" w:hAnsi="Times New Roman"/>
          <w:sz w:val="24"/>
          <w:szCs w:val="24"/>
        </w:rPr>
        <w:t xml:space="preserve"> </w:t>
      </w:r>
      <w:hyperlink r:id="rId26" w:history="1">
        <w:r w:rsidRPr="00790147">
          <w:rPr>
            <w:rStyle w:val="Hyperlink"/>
            <w:rFonts w:ascii="Times New Roman" w:hAnsi="Times New Roman"/>
            <w:sz w:val="24"/>
            <w:szCs w:val="24"/>
          </w:rPr>
          <w:t>435.04</w:t>
        </w:r>
      </w:hyperlink>
      <w:r w:rsidR="00A34C34">
        <w:rPr>
          <w:rFonts w:ascii="Times New Roman" w:hAnsi="Times New Roman"/>
          <w:sz w:val="24"/>
          <w:szCs w:val="24"/>
        </w:rPr>
        <w:fldChar w:fldCharType="begin"/>
      </w:r>
      <w:r w:rsidR="00A34C34">
        <w:instrText xml:space="preserve"> TA \l "</w:instrText>
      </w:r>
      <w:r w:rsidR="00A34C34" w:rsidRPr="0048260C">
        <w:rPr>
          <w:rFonts w:ascii="Times New Roman" w:hAnsi="Times New Roman"/>
          <w:sz w:val="24"/>
          <w:szCs w:val="24"/>
        </w:rPr>
        <w:instrText>435.04</w:instrText>
      </w:r>
      <w:r w:rsidR="00A34C34">
        <w:instrText xml:space="preserve">" \s "435.04" \c 2 </w:instrText>
      </w:r>
      <w:r w:rsidR="00A34C34">
        <w:rPr>
          <w:rFonts w:ascii="Times New Roman" w:hAnsi="Times New Roman"/>
          <w:sz w:val="24"/>
          <w:szCs w:val="24"/>
        </w:rPr>
        <w:fldChar w:fldCharType="end"/>
      </w:r>
      <w:r>
        <w:rPr>
          <w:rFonts w:ascii="Times New Roman" w:hAnsi="Times New Roman"/>
          <w:sz w:val="24"/>
          <w:szCs w:val="24"/>
        </w:rPr>
        <w:t>,</w:t>
      </w:r>
      <w:r w:rsidR="00774100">
        <w:rPr>
          <w:rFonts w:ascii="Times New Roman" w:hAnsi="Times New Roman"/>
          <w:sz w:val="24"/>
          <w:szCs w:val="24"/>
        </w:rPr>
        <w:t xml:space="preserve"> </w:t>
      </w:r>
      <w:r w:rsidR="00774100">
        <w:rPr>
          <w:rFonts w:ascii="Times New Roman" w:hAnsi="Times New Roman"/>
          <w:i/>
          <w:iCs/>
          <w:sz w:val="24"/>
          <w:szCs w:val="24"/>
        </w:rPr>
        <w:t>Florida Statutes</w:t>
      </w:r>
      <w:r w:rsidR="00774100">
        <w:rPr>
          <w:rFonts w:ascii="Times New Roman" w:hAnsi="Times New Roman"/>
          <w:sz w:val="24"/>
          <w:szCs w:val="24"/>
        </w:rPr>
        <w:t>,</w:t>
      </w:r>
      <w:r w:rsidRPr="00107E61">
        <w:rPr>
          <w:rFonts w:ascii="Times New Roman" w:hAnsi="Times New Roman"/>
          <w:sz w:val="24"/>
          <w:szCs w:val="24"/>
        </w:rPr>
        <w:t xml:space="preserve"> (level 2 screening standards) or under any similar statute of another jurisdiction can be appointed to act as a Guardian Advocate. </w:t>
      </w:r>
      <w:r w:rsidR="00774100" w:rsidRPr="00D6225F">
        <w:rPr>
          <w:rStyle w:val="FootnoteReference"/>
          <w:rFonts w:ascii="Times New Roman" w:hAnsi="Times New Roman"/>
          <w:sz w:val="24"/>
          <w:szCs w:val="24"/>
        </w:rPr>
        <w:footnoteReference w:id="10"/>
      </w:r>
      <w:r w:rsidR="00D6225F" w:rsidRPr="00D6225F">
        <w:rPr>
          <w:rFonts w:ascii="Times New Roman" w:hAnsi="Times New Roman"/>
          <w:sz w:val="24"/>
          <w:szCs w:val="24"/>
          <w:vertAlign w:val="superscript"/>
        </w:rPr>
        <w:t>,</w:t>
      </w:r>
      <w:r w:rsidR="00774100">
        <w:rPr>
          <w:rStyle w:val="FootnoteReference"/>
          <w:rFonts w:ascii="Times New Roman" w:hAnsi="Times New Roman"/>
          <w:sz w:val="24"/>
          <w:szCs w:val="24"/>
        </w:rPr>
        <w:footnoteReference w:id="11"/>
      </w:r>
      <w:r w:rsidR="00D6225F">
        <w:rPr>
          <w:rFonts w:ascii="Times New Roman" w:hAnsi="Times New Roman"/>
          <w:sz w:val="24"/>
          <w:szCs w:val="24"/>
          <w:vertAlign w:val="superscript"/>
        </w:rPr>
        <w:t>,</w:t>
      </w:r>
      <w:r w:rsidR="00774100">
        <w:rPr>
          <w:rStyle w:val="FootnoteReference"/>
          <w:rFonts w:ascii="Times New Roman" w:hAnsi="Times New Roman"/>
          <w:sz w:val="24"/>
          <w:szCs w:val="24"/>
        </w:rPr>
        <w:footnoteReference w:id="12"/>
      </w:r>
    </w:p>
    <w:p w14:paraId="0991D895" w14:textId="77777777" w:rsidR="00E93F97" w:rsidRPr="00107E61" w:rsidRDefault="00E93F97" w:rsidP="00B31C83">
      <w:pPr>
        <w:spacing w:line="276" w:lineRule="auto"/>
        <w:ind w:left="0" w:firstLine="720"/>
        <w:jc w:val="both"/>
        <w:rPr>
          <w:rFonts w:ascii="Times New Roman" w:hAnsi="Times New Roman"/>
          <w:sz w:val="24"/>
          <w:szCs w:val="24"/>
        </w:rPr>
      </w:pPr>
    </w:p>
    <w:p w14:paraId="6267AF0B" w14:textId="7399F2D7" w:rsidR="00B31C83" w:rsidRDefault="00B31C83" w:rsidP="00DB0512">
      <w:pPr>
        <w:spacing w:line="276" w:lineRule="auto"/>
        <w:ind w:left="0" w:firstLine="0"/>
        <w:jc w:val="both"/>
        <w:rPr>
          <w:rFonts w:ascii="Times New Roman" w:hAnsi="Times New Roman"/>
          <w:sz w:val="24"/>
          <w:szCs w:val="24"/>
        </w:rPr>
      </w:pPr>
      <w:r w:rsidRPr="00107E61">
        <w:rPr>
          <w:rFonts w:ascii="Times New Roman" w:hAnsi="Times New Roman"/>
          <w:sz w:val="24"/>
          <w:szCs w:val="24"/>
        </w:rPr>
        <w:t xml:space="preserve">Additionally, a person who provides substantial services to the person with a developmental disability in a professional or business capacity or is a creditor of the person with a developmental disability, may not be appointed Guardian Advocate and retain that previous professional or business relationship. A person may not be appointed as Guardian Advocate if he or she is an employee of any person, agency, government, or corporation that provides service to the person with a developmental disability in a professional or business capacity, except that a person so </w:t>
      </w:r>
      <w:r w:rsidRPr="00107E61">
        <w:rPr>
          <w:rFonts w:ascii="Times New Roman" w:hAnsi="Times New Roman"/>
          <w:sz w:val="24"/>
          <w:szCs w:val="24"/>
        </w:rPr>
        <w:lastRenderedPageBreak/>
        <w:t>employed may be appointed if he or she is the spouse, adult child, parent, or sibling of the proposed person with a developmental disability or the court determines that the potential conflict of interest is insubstantial and that the appointment would clearly be in the best interest of the person with a developmental disability.</w:t>
      </w:r>
    </w:p>
    <w:p w14:paraId="74060A68" w14:textId="77777777" w:rsidR="00B70218" w:rsidRPr="00107E61" w:rsidRDefault="00B70218" w:rsidP="00B31C83">
      <w:pPr>
        <w:spacing w:line="276" w:lineRule="auto"/>
        <w:ind w:left="0" w:firstLine="720"/>
        <w:jc w:val="both"/>
        <w:rPr>
          <w:rFonts w:ascii="Times New Roman" w:hAnsi="Times New Roman"/>
          <w:sz w:val="24"/>
          <w:szCs w:val="24"/>
        </w:rPr>
      </w:pPr>
    </w:p>
    <w:p w14:paraId="3EB31575" w14:textId="77777777" w:rsidR="00B31C83" w:rsidRPr="00107E61" w:rsidRDefault="00B31C83" w:rsidP="00DB0512">
      <w:pPr>
        <w:spacing w:line="276" w:lineRule="auto"/>
        <w:ind w:left="0" w:firstLine="0"/>
        <w:jc w:val="both"/>
        <w:rPr>
          <w:rFonts w:ascii="Times New Roman" w:hAnsi="Times New Roman"/>
          <w:sz w:val="24"/>
          <w:szCs w:val="24"/>
        </w:rPr>
      </w:pPr>
      <w:r w:rsidRPr="00107E61">
        <w:rPr>
          <w:rFonts w:ascii="Times New Roman" w:hAnsi="Times New Roman"/>
          <w:sz w:val="24"/>
          <w:szCs w:val="24"/>
        </w:rPr>
        <w:t>A provider of health care services to the person with a developmental disability, whether direct or indirect, may not be appointed the Guardian of the person with a developmental disability, unless the court specifically finds there is no conflict of interest with the best interest of the person with a developmental disability.</w:t>
      </w:r>
    </w:p>
    <w:p w14:paraId="57CB1E2A" w14:textId="77777777" w:rsidR="00E015A5" w:rsidRPr="00FD4994" w:rsidRDefault="00E015A5" w:rsidP="00E015A5">
      <w:pPr>
        <w:spacing w:line="276" w:lineRule="auto"/>
        <w:ind w:left="0" w:firstLine="0"/>
        <w:jc w:val="both"/>
        <w:rPr>
          <w:rFonts w:ascii="Times New Roman" w:hAnsi="Times New Roman"/>
          <w:b/>
          <w:sz w:val="24"/>
          <w:szCs w:val="24"/>
        </w:rPr>
      </w:pPr>
    </w:p>
    <w:p w14:paraId="2651051B" w14:textId="3111A8F6" w:rsidR="00266686" w:rsidRDefault="00266686" w:rsidP="0073036F">
      <w:pPr>
        <w:pStyle w:val="Style2"/>
      </w:pPr>
      <w:bookmarkStart w:id="7" w:name="_Toc105672107"/>
      <w:r w:rsidRPr="00FD4994">
        <w:t>Do I have to submit to a criminal background investigation?</w:t>
      </w:r>
      <w:bookmarkEnd w:id="7"/>
      <w:r w:rsidRPr="00FD4994">
        <w:t xml:space="preserve"> </w:t>
      </w:r>
    </w:p>
    <w:p w14:paraId="0D8BAD9B" w14:textId="77777777" w:rsidR="00E50202" w:rsidRPr="00FD4994" w:rsidRDefault="00E50202" w:rsidP="00266686">
      <w:pPr>
        <w:spacing w:line="276" w:lineRule="auto"/>
        <w:ind w:left="0" w:firstLine="0"/>
        <w:jc w:val="both"/>
        <w:rPr>
          <w:rFonts w:ascii="Times New Roman" w:hAnsi="Times New Roman"/>
          <w:b/>
          <w:sz w:val="24"/>
          <w:szCs w:val="24"/>
        </w:rPr>
      </w:pPr>
    </w:p>
    <w:p w14:paraId="53AE7665" w14:textId="07CAB922" w:rsidR="0024583E" w:rsidRPr="006F4E55" w:rsidRDefault="00EC6448" w:rsidP="00266686">
      <w:pPr>
        <w:spacing w:line="276" w:lineRule="auto"/>
        <w:ind w:left="0" w:firstLine="0"/>
        <w:jc w:val="both"/>
        <w:rPr>
          <w:rFonts w:ascii="Times New Roman" w:hAnsi="Times New Roman"/>
          <w:color w:val="000000"/>
          <w:sz w:val="24"/>
          <w:szCs w:val="24"/>
        </w:rPr>
      </w:pPr>
      <w:r>
        <w:rPr>
          <w:rFonts w:ascii="Times New Roman" w:hAnsi="Times New Roman"/>
          <w:sz w:val="24"/>
          <w:szCs w:val="24"/>
        </w:rPr>
        <w:t xml:space="preserve">Yes. </w:t>
      </w:r>
      <w:r w:rsidR="00774100">
        <w:rPr>
          <w:rFonts w:ascii="Times New Roman" w:hAnsi="Times New Roman"/>
          <w:sz w:val="24"/>
          <w:szCs w:val="24"/>
        </w:rPr>
        <w:t>Section</w:t>
      </w:r>
      <w:r w:rsidR="006F4E55">
        <w:rPr>
          <w:rFonts w:ascii="Times New Roman" w:hAnsi="Times New Roman"/>
          <w:sz w:val="24"/>
          <w:szCs w:val="24"/>
        </w:rPr>
        <w:t xml:space="preserve"> </w:t>
      </w:r>
      <w:hyperlink r:id="rId27" w:history="1">
        <w:r w:rsidR="00706DCF" w:rsidRPr="008135F2">
          <w:rPr>
            <w:rStyle w:val="Hyperlink"/>
            <w:rFonts w:ascii="Times New Roman" w:hAnsi="Times New Roman"/>
            <w:sz w:val="24"/>
            <w:szCs w:val="24"/>
          </w:rPr>
          <w:t>744.3135</w:t>
        </w:r>
        <w:r w:rsidRPr="008135F2">
          <w:rPr>
            <w:rStyle w:val="Hyperlink"/>
            <w:rFonts w:ascii="Times New Roman" w:hAnsi="Times New Roman"/>
            <w:sz w:val="24"/>
            <w:szCs w:val="24"/>
          </w:rPr>
          <w:t>(1)</w:t>
        </w:r>
      </w:hyperlink>
      <w:r w:rsidR="00774100">
        <w:rPr>
          <w:rFonts w:ascii="Times New Roman" w:hAnsi="Times New Roman"/>
          <w:sz w:val="24"/>
          <w:szCs w:val="24"/>
        </w:rPr>
        <w:t xml:space="preserve">, </w:t>
      </w:r>
      <w:r w:rsidR="00774100">
        <w:rPr>
          <w:rFonts w:ascii="Times New Roman" w:hAnsi="Times New Roman"/>
          <w:i/>
          <w:iCs/>
          <w:sz w:val="24"/>
          <w:szCs w:val="24"/>
        </w:rPr>
        <w:t>Florida Statutes</w:t>
      </w:r>
      <w:r w:rsidR="00774100">
        <w:rPr>
          <w:rFonts w:ascii="Times New Roman" w:hAnsi="Times New Roman"/>
          <w:sz w:val="24"/>
          <w:szCs w:val="24"/>
        </w:rPr>
        <w:t xml:space="preserve">, </w:t>
      </w:r>
      <w:r w:rsidR="00A34C34">
        <w:rPr>
          <w:rFonts w:ascii="Times New Roman" w:hAnsi="Times New Roman"/>
          <w:sz w:val="24"/>
          <w:szCs w:val="24"/>
        </w:rPr>
        <w:fldChar w:fldCharType="begin"/>
      </w:r>
      <w:r w:rsidR="00A34C34">
        <w:instrText xml:space="preserve"> TA \l "</w:instrText>
      </w:r>
      <w:r w:rsidR="00A34C34" w:rsidRPr="0048260C">
        <w:rPr>
          <w:rFonts w:ascii="Times New Roman" w:hAnsi="Times New Roman"/>
          <w:sz w:val="24"/>
          <w:szCs w:val="24"/>
        </w:rPr>
        <w:instrText>744.3135(1)</w:instrText>
      </w:r>
      <w:r w:rsidR="00A34C34">
        <w:instrText xml:space="preserve">" \s "744.3135(1)" \c 2 </w:instrText>
      </w:r>
      <w:r w:rsidR="00A34C34">
        <w:rPr>
          <w:rFonts w:ascii="Times New Roman" w:hAnsi="Times New Roman"/>
          <w:sz w:val="24"/>
          <w:szCs w:val="24"/>
        </w:rPr>
        <w:fldChar w:fldCharType="end"/>
      </w:r>
      <w:r w:rsidR="006F4E55">
        <w:rPr>
          <w:rFonts w:ascii="Times New Roman" w:hAnsi="Times New Roman"/>
          <w:sz w:val="24"/>
          <w:szCs w:val="24"/>
        </w:rPr>
        <w:t xml:space="preserve"> </w:t>
      </w:r>
      <w:r w:rsidRPr="00107E61">
        <w:rPr>
          <w:rFonts w:ascii="Times New Roman" w:hAnsi="Times New Roman"/>
          <w:sz w:val="24"/>
          <w:szCs w:val="24"/>
        </w:rPr>
        <w:t xml:space="preserve">requires all Guardian Advocates of the person to submit to a level 2 criminal background screening </w:t>
      </w:r>
      <w:r w:rsidRPr="00107E61">
        <w:rPr>
          <w:rFonts w:ascii="Times New Roman" w:hAnsi="Times New Roman"/>
          <w:i/>
          <w:sz w:val="24"/>
          <w:szCs w:val="24"/>
        </w:rPr>
        <w:t>at their own expense</w:t>
      </w:r>
      <w:r>
        <w:rPr>
          <w:rFonts w:ascii="Times New Roman" w:hAnsi="Times New Roman"/>
          <w:sz w:val="24"/>
          <w:szCs w:val="24"/>
        </w:rPr>
        <w:t xml:space="preserve">. </w:t>
      </w:r>
      <w:r w:rsidR="00774100">
        <w:rPr>
          <w:rStyle w:val="FootnoteReference"/>
          <w:rFonts w:ascii="Times New Roman" w:hAnsi="Times New Roman"/>
          <w:sz w:val="24"/>
          <w:szCs w:val="24"/>
        </w:rPr>
        <w:footnoteReference w:id="13"/>
      </w:r>
    </w:p>
    <w:p w14:paraId="7F609AE3" w14:textId="18A02B6B" w:rsidR="003B565F" w:rsidRDefault="00266686" w:rsidP="00266686">
      <w:pPr>
        <w:spacing w:line="276" w:lineRule="auto"/>
        <w:ind w:left="0" w:firstLine="0"/>
        <w:jc w:val="both"/>
        <w:rPr>
          <w:rFonts w:ascii="Times New Roman" w:hAnsi="Times New Roman"/>
          <w:sz w:val="24"/>
          <w:szCs w:val="24"/>
        </w:rPr>
      </w:pPr>
      <w:r w:rsidRPr="00FD4994">
        <w:rPr>
          <w:rFonts w:ascii="Times New Roman" w:hAnsi="Times New Roman"/>
          <w:sz w:val="24"/>
          <w:szCs w:val="24"/>
        </w:rPr>
        <w:tab/>
      </w:r>
    </w:p>
    <w:p w14:paraId="3D5AE826" w14:textId="7562D4C5" w:rsidR="007900CF" w:rsidRDefault="00266686" w:rsidP="00DB0512">
      <w:pPr>
        <w:spacing w:line="276" w:lineRule="auto"/>
        <w:ind w:left="0" w:firstLine="0"/>
        <w:jc w:val="both"/>
        <w:rPr>
          <w:rFonts w:ascii="Times New Roman" w:hAnsi="Times New Roman"/>
          <w:sz w:val="24"/>
          <w:szCs w:val="24"/>
        </w:rPr>
      </w:pPr>
      <w:r w:rsidRPr="00FD4994">
        <w:rPr>
          <w:rFonts w:ascii="Times New Roman" w:hAnsi="Times New Roman"/>
          <w:sz w:val="24"/>
          <w:szCs w:val="24"/>
        </w:rPr>
        <w:t xml:space="preserve">You </w:t>
      </w:r>
      <w:r w:rsidR="00EB7ED7">
        <w:rPr>
          <w:rFonts w:ascii="Times New Roman" w:hAnsi="Times New Roman"/>
          <w:sz w:val="24"/>
          <w:szCs w:val="24"/>
        </w:rPr>
        <w:t>can</w:t>
      </w:r>
      <w:r w:rsidRPr="00FD4994">
        <w:rPr>
          <w:rFonts w:ascii="Times New Roman" w:hAnsi="Times New Roman"/>
          <w:sz w:val="24"/>
          <w:szCs w:val="24"/>
        </w:rPr>
        <w:t xml:space="preserve"> contact Seminole County Sheriff office at (407) 665</w:t>
      </w:r>
      <w:r w:rsidR="00EC6448">
        <w:rPr>
          <w:rFonts w:ascii="Times New Roman" w:hAnsi="Times New Roman"/>
          <w:sz w:val="24"/>
          <w:szCs w:val="24"/>
        </w:rPr>
        <w:t>-</w:t>
      </w:r>
      <w:r w:rsidRPr="00FD4994">
        <w:rPr>
          <w:rFonts w:ascii="Times New Roman" w:hAnsi="Times New Roman"/>
          <w:sz w:val="24"/>
          <w:szCs w:val="24"/>
        </w:rPr>
        <w:t xml:space="preserve">6600 to make arrangements for the level 2 criminal background screening. </w:t>
      </w:r>
      <w:r w:rsidR="00905B6C" w:rsidRPr="00905B6C">
        <w:rPr>
          <w:rFonts w:ascii="Times New Roman" w:hAnsi="Times New Roman"/>
          <w:sz w:val="24"/>
          <w:szCs w:val="24"/>
        </w:rPr>
        <w:t xml:space="preserve">The SCSO offers public fingerprinting by appointment only on Mondays &amp; Thursdays, excluding holidays, at the Sheriff’s Office main building located at 100 Eslinger Way in Sanford, FL. Calendar appointments are now available at: </w:t>
      </w:r>
      <w:hyperlink r:id="rId28" w:tgtFrame="_blank" w:history="1">
        <w:r w:rsidR="00905B6C" w:rsidRPr="00905B6C">
          <w:rPr>
            <w:rStyle w:val="Hyperlink"/>
            <w:rFonts w:ascii="Times New Roman" w:hAnsi="Times New Roman"/>
            <w:b/>
            <w:bCs/>
            <w:sz w:val="24"/>
            <w:szCs w:val="24"/>
          </w:rPr>
          <w:t>SCSO Public Fingerprinting Appointment Calendar</w:t>
        </w:r>
      </w:hyperlink>
      <w:r w:rsidR="00E4086A">
        <w:rPr>
          <w:rFonts w:ascii="Times New Roman" w:hAnsi="Times New Roman"/>
          <w:sz w:val="24"/>
          <w:szCs w:val="24"/>
        </w:rPr>
        <w:t xml:space="preserve"> at </w:t>
      </w:r>
      <w:hyperlink r:id="rId29" w:history="1">
        <w:r w:rsidR="00E4086A" w:rsidRPr="00E4086A">
          <w:rPr>
            <w:rStyle w:val="Hyperlink"/>
            <w:rFonts w:ascii="Times New Roman" w:hAnsi="Times New Roman"/>
            <w:sz w:val="24"/>
            <w:szCs w:val="24"/>
          </w:rPr>
          <w:t>www.seminolesheriff.org</w:t>
        </w:r>
      </w:hyperlink>
      <w:r w:rsidR="00905B6C" w:rsidRPr="00905B6C">
        <w:rPr>
          <w:rFonts w:ascii="Times New Roman" w:hAnsi="Times New Roman"/>
          <w:sz w:val="24"/>
          <w:szCs w:val="24"/>
        </w:rPr>
        <w:t>. Only one person per time slot is allowed, and there are a limited number of appointments available per date. Only Seminole County Citizens or Employees of a Seminole County Business may participate in this service.</w:t>
      </w:r>
    </w:p>
    <w:p w14:paraId="1483B333" w14:textId="77777777" w:rsidR="007900CF" w:rsidRDefault="007900CF" w:rsidP="003B565F">
      <w:pPr>
        <w:spacing w:line="276" w:lineRule="auto"/>
        <w:ind w:left="0" w:firstLine="720"/>
        <w:jc w:val="both"/>
        <w:rPr>
          <w:rFonts w:ascii="Times New Roman" w:hAnsi="Times New Roman"/>
          <w:sz w:val="24"/>
          <w:szCs w:val="24"/>
        </w:rPr>
      </w:pPr>
    </w:p>
    <w:p w14:paraId="0D3D9A1A" w14:textId="4E633CC7" w:rsidR="00266686" w:rsidRDefault="00905B6C" w:rsidP="00DB0512">
      <w:pPr>
        <w:spacing w:line="276" w:lineRule="auto"/>
        <w:ind w:left="0" w:firstLine="0"/>
        <w:jc w:val="both"/>
        <w:rPr>
          <w:rFonts w:ascii="Times New Roman" w:hAnsi="Times New Roman"/>
          <w:sz w:val="24"/>
          <w:szCs w:val="24"/>
        </w:rPr>
      </w:pPr>
      <w:r w:rsidRPr="00905B6C">
        <w:rPr>
          <w:rFonts w:ascii="Times New Roman" w:hAnsi="Times New Roman"/>
          <w:sz w:val="24"/>
          <w:szCs w:val="24"/>
        </w:rPr>
        <w:t xml:space="preserve"> </w:t>
      </w:r>
      <w:r w:rsidR="00266686" w:rsidRPr="00FD4994">
        <w:rPr>
          <w:rFonts w:ascii="Times New Roman" w:hAnsi="Times New Roman"/>
          <w:sz w:val="24"/>
          <w:szCs w:val="24"/>
        </w:rPr>
        <w:t xml:space="preserve"> You will need to provide them with the ORI number assigned to Seminole County.  As of </w:t>
      </w:r>
      <w:r w:rsidR="008135F2">
        <w:rPr>
          <w:rFonts w:ascii="Times New Roman" w:hAnsi="Times New Roman"/>
          <w:sz w:val="24"/>
          <w:szCs w:val="24"/>
        </w:rPr>
        <w:t>June</w:t>
      </w:r>
      <w:r w:rsidR="00266686" w:rsidRPr="00FD4994">
        <w:rPr>
          <w:rFonts w:ascii="Times New Roman" w:hAnsi="Times New Roman"/>
          <w:sz w:val="24"/>
          <w:szCs w:val="24"/>
        </w:rPr>
        <w:t xml:space="preserve"> 20</w:t>
      </w:r>
      <w:r w:rsidR="008135F2">
        <w:rPr>
          <w:rFonts w:ascii="Times New Roman" w:hAnsi="Times New Roman"/>
          <w:sz w:val="24"/>
          <w:szCs w:val="24"/>
        </w:rPr>
        <w:t>22</w:t>
      </w:r>
      <w:r w:rsidR="00266686" w:rsidRPr="00FD4994">
        <w:rPr>
          <w:rFonts w:ascii="Times New Roman" w:hAnsi="Times New Roman"/>
          <w:sz w:val="24"/>
          <w:szCs w:val="24"/>
        </w:rPr>
        <w:t xml:space="preserve">, </w:t>
      </w:r>
      <w:r w:rsidR="00266686" w:rsidRPr="00E4086A">
        <w:rPr>
          <w:rFonts w:ascii="Times New Roman" w:hAnsi="Times New Roman"/>
          <w:b/>
          <w:i/>
          <w:sz w:val="24"/>
          <w:szCs w:val="24"/>
        </w:rPr>
        <w:t>the ORI number for Seminole County is FL05905</w:t>
      </w:r>
      <w:r w:rsidR="000B5AED" w:rsidRPr="00E4086A">
        <w:rPr>
          <w:rFonts w:ascii="Times New Roman" w:hAnsi="Times New Roman"/>
          <w:b/>
          <w:i/>
          <w:sz w:val="24"/>
          <w:szCs w:val="24"/>
        </w:rPr>
        <w:t>4</w:t>
      </w:r>
      <w:r w:rsidR="00266686" w:rsidRPr="00E4086A">
        <w:rPr>
          <w:rFonts w:ascii="Times New Roman" w:hAnsi="Times New Roman"/>
          <w:b/>
          <w:i/>
          <w:sz w:val="24"/>
          <w:szCs w:val="24"/>
        </w:rPr>
        <w:t>Z</w:t>
      </w:r>
      <w:r w:rsidR="00266686" w:rsidRPr="003E24B1">
        <w:rPr>
          <w:rFonts w:ascii="Times New Roman" w:hAnsi="Times New Roman"/>
          <w:i/>
          <w:sz w:val="24"/>
          <w:szCs w:val="24"/>
        </w:rPr>
        <w:t>.</w:t>
      </w:r>
      <w:r w:rsidR="00266686" w:rsidRPr="00FD4994">
        <w:rPr>
          <w:rFonts w:ascii="Times New Roman" w:hAnsi="Times New Roman"/>
          <w:sz w:val="24"/>
          <w:szCs w:val="24"/>
        </w:rPr>
        <w:t xml:space="preserve">  </w:t>
      </w:r>
      <w:r w:rsidR="0057664C" w:rsidRPr="00FD4994">
        <w:rPr>
          <w:rFonts w:ascii="Times New Roman" w:hAnsi="Times New Roman"/>
          <w:sz w:val="24"/>
          <w:szCs w:val="24"/>
        </w:rPr>
        <w:t>The current cost is $5.35.</w:t>
      </w:r>
      <w:r w:rsidR="0057664C" w:rsidRPr="00FD4994">
        <w:rPr>
          <w:rFonts w:ascii="Times New Roman" w:hAnsi="Times New Roman"/>
          <w:b/>
          <w:sz w:val="24"/>
          <w:szCs w:val="24"/>
        </w:rPr>
        <w:t xml:space="preserve"> </w:t>
      </w:r>
      <w:r w:rsidR="00266686" w:rsidRPr="00FD4994">
        <w:rPr>
          <w:rFonts w:ascii="Times New Roman" w:hAnsi="Times New Roman"/>
          <w:sz w:val="24"/>
          <w:szCs w:val="24"/>
        </w:rPr>
        <w:t>The Sheriff’s office accepts cash</w:t>
      </w:r>
      <w:r w:rsidR="0057664C">
        <w:rPr>
          <w:rFonts w:ascii="Times New Roman" w:hAnsi="Times New Roman"/>
          <w:sz w:val="24"/>
          <w:szCs w:val="24"/>
        </w:rPr>
        <w:t xml:space="preserve">, </w:t>
      </w:r>
      <w:r w:rsidR="00266686" w:rsidRPr="00FD4994">
        <w:rPr>
          <w:rFonts w:ascii="Times New Roman" w:hAnsi="Times New Roman"/>
          <w:sz w:val="24"/>
          <w:szCs w:val="24"/>
        </w:rPr>
        <w:t>money orders</w:t>
      </w:r>
      <w:r w:rsidR="0057664C">
        <w:rPr>
          <w:rFonts w:ascii="Times New Roman" w:hAnsi="Times New Roman"/>
          <w:sz w:val="24"/>
          <w:szCs w:val="24"/>
        </w:rPr>
        <w:t xml:space="preserve"> or credit cards for a small additional fee.</w:t>
      </w:r>
      <w:r w:rsidR="00266686" w:rsidRPr="00FD4994">
        <w:rPr>
          <w:rFonts w:ascii="Times New Roman" w:hAnsi="Times New Roman"/>
          <w:sz w:val="24"/>
          <w:szCs w:val="24"/>
        </w:rPr>
        <w:t xml:space="preserve"> Remember to bring your driver’s license or identification card with you.</w:t>
      </w:r>
    </w:p>
    <w:p w14:paraId="018A6CEB" w14:textId="77777777" w:rsidR="00CA0DF4" w:rsidRPr="00FD4994" w:rsidRDefault="00CA0DF4" w:rsidP="003B565F">
      <w:pPr>
        <w:spacing w:line="276" w:lineRule="auto"/>
        <w:ind w:left="0" w:firstLine="720"/>
        <w:jc w:val="both"/>
        <w:rPr>
          <w:rFonts w:ascii="Times New Roman" w:hAnsi="Times New Roman"/>
          <w:sz w:val="24"/>
          <w:szCs w:val="24"/>
        </w:rPr>
      </w:pPr>
    </w:p>
    <w:p w14:paraId="34C7167D" w14:textId="1B85F23A" w:rsidR="00AB34F0" w:rsidRDefault="006F3D43" w:rsidP="00266686">
      <w:pPr>
        <w:spacing w:line="276" w:lineRule="auto"/>
        <w:ind w:left="0" w:firstLine="0"/>
        <w:jc w:val="both"/>
        <w:rPr>
          <w:rFonts w:ascii="Times New Roman" w:hAnsi="Times New Roman"/>
          <w:sz w:val="24"/>
          <w:szCs w:val="24"/>
        </w:rPr>
      </w:pPr>
      <w:r w:rsidRPr="00FD4994">
        <w:rPr>
          <w:rFonts w:ascii="Times New Roman" w:hAnsi="Times New Roman"/>
          <w:sz w:val="24"/>
          <w:szCs w:val="24"/>
        </w:rPr>
        <w:t xml:space="preserve"> After your fingerprints are scanned, the sheriff’s office will give you a </w:t>
      </w:r>
      <w:r w:rsidRPr="00FD4994">
        <w:rPr>
          <w:rFonts w:ascii="Times New Roman" w:hAnsi="Times New Roman"/>
          <w:i/>
          <w:sz w:val="24"/>
          <w:szCs w:val="24"/>
        </w:rPr>
        <w:t>control number</w:t>
      </w:r>
      <w:r w:rsidRPr="00FD4994">
        <w:rPr>
          <w:rFonts w:ascii="Times New Roman" w:hAnsi="Times New Roman"/>
          <w:sz w:val="24"/>
          <w:szCs w:val="24"/>
        </w:rPr>
        <w:t xml:space="preserve"> and instructions to login to the Federal Department of Law Enforcement</w:t>
      </w:r>
      <w:r w:rsidR="001718E1" w:rsidRPr="00FD4994">
        <w:rPr>
          <w:rFonts w:ascii="Times New Roman" w:hAnsi="Times New Roman"/>
          <w:sz w:val="24"/>
          <w:szCs w:val="24"/>
        </w:rPr>
        <w:t xml:space="preserve"> (FDLE)</w:t>
      </w:r>
      <w:r w:rsidRPr="00FD4994">
        <w:rPr>
          <w:rFonts w:ascii="Times New Roman" w:hAnsi="Times New Roman"/>
          <w:sz w:val="24"/>
          <w:szCs w:val="24"/>
        </w:rPr>
        <w:t xml:space="preserve"> website.  You need to follow the </w:t>
      </w:r>
      <w:r w:rsidR="001718E1" w:rsidRPr="00FD4994">
        <w:rPr>
          <w:rFonts w:ascii="Times New Roman" w:hAnsi="Times New Roman"/>
          <w:sz w:val="24"/>
          <w:szCs w:val="24"/>
        </w:rPr>
        <w:t>instructions listed in the</w:t>
      </w:r>
      <w:r w:rsidRPr="00FD4994">
        <w:rPr>
          <w:rFonts w:ascii="Times New Roman" w:hAnsi="Times New Roman"/>
          <w:sz w:val="24"/>
          <w:szCs w:val="24"/>
        </w:rPr>
        <w:t xml:space="preserve"> “Civil Applicant Payment System</w:t>
      </w:r>
      <w:r w:rsidR="0071272A" w:rsidRPr="00FD4994">
        <w:rPr>
          <w:rFonts w:ascii="Times New Roman" w:hAnsi="Times New Roman"/>
          <w:sz w:val="24"/>
          <w:szCs w:val="24"/>
        </w:rPr>
        <w:t>”</w:t>
      </w:r>
      <w:r w:rsidRPr="00FD4994">
        <w:rPr>
          <w:rFonts w:ascii="Times New Roman" w:hAnsi="Times New Roman"/>
          <w:sz w:val="24"/>
          <w:szCs w:val="24"/>
        </w:rPr>
        <w:t xml:space="preserve"> (CAPS). The instructions will tell you to enter your control number and submit a payment </w:t>
      </w:r>
      <w:r w:rsidRPr="00650C33">
        <w:rPr>
          <w:rFonts w:ascii="Times New Roman" w:hAnsi="Times New Roman"/>
          <w:sz w:val="24"/>
          <w:szCs w:val="24"/>
        </w:rPr>
        <w:t xml:space="preserve">of </w:t>
      </w:r>
      <w:r w:rsidR="00F034E7" w:rsidRPr="00650C33">
        <w:rPr>
          <w:rFonts w:ascii="Times New Roman" w:hAnsi="Times New Roman"/>
          <w:sz w:val="24"/>
          <w:szCs w:val="24"/>
        </w:rPr>
        <w:t>$37.25</w:t>
      </w:r>
      <w:r w:rsidRPr="00FD4994">
        <w:rPr>
          <w:rFonts w:ascii="Times New Roman" w:hAnsi="Times New Roman"/>
          <w:sz w:val="24"/>
          <w:szCs w:val="24"/>
        </w:rPr>
        <w:t xml:space="preserve"> on the website. Once the payment is accepted, a CAPS authorization page will be displayed.  This receipt should be printed as documentation of your payment.</w:t>
      </w:r>
      <w:r w:rsidR="001718E1" w:rsidRPr="00FD4994">
        <w:rPr>
          <w:rFonts w:ascii="Times New Roman" w:hAnsi="Times New Roman"/>
          <w:sz w:val="24"/>
          <w:szCs w:val="24"/>
        </w:rPr>
        <w:t xml:space="preserve"> FDLE </w:t>
      </w:r>
      <w:r w:rsidRPr="00FD4994">
        <w:rPr>
          <w:rFonts w:ascii="Times New Roman" w:hAnsi="Times New Roman"/>
          <w:sz w:val="24"/>
          <w:szCs w:val="24"/>
        </w:rPr>
        <w:t>will send the result</w:t>
      </w:r>
      <w:r w:rsidR="001718E1" w:rsidRPr="00FD4994">
        <w:rPr>
          <w:rFonts w:ascii="Times New Roman" w:hAnsi="Times New Roman"/>
          <w:sz w:val="24"/>
          <w:szCs w:val="24"/>
        </w:rPr>
        <w:t>s</w:t>
      </w:r>
      <w:r w:rsidRPr="00FD4994">
        <w:rPr>
          <w:rFonts w:ascii="Times New Roman" w:hAnsi="Times New Roman"/>
          <w:sz w:val="24"/>
          <w:szCs w:val="24"/>
        </w:rPr>
        <w:t xml:space="preserve"> of the fingerprint scan to the </w:t>
      </w:r>
      <w:r w:rsidR="00763D4D" w:rsidRPr="00FD4994">
        <w:rPr>
          <w:rFonts w:ascii="Times New Roman" w:hAnsi="Times New Roman"/>
          <w:sz w:val="24"/>
          <w:szCs w:val="24"/>
        </w:rPr>
        <w:t>C</w:t>
      </w:r>
      <w:r w:rsidRPr="00FD4994">
        <w:rPr>
          <w:rFonts w:ascii="Times New Roman" w:hAnsi="Times New Roman"/>
          <w:sz w:val="24"/>
          <w:szCs w:val="24"/>
        </w:rPr>
        <w:t xml:space="preserve">lerk of the </w:t>
      </w:r>
      <w:r w:rsidR="00763D4D" w:rsidRPr="00FD4994">
        <w:rPr>
          <w:rFonts w:ascii="Times New Roman" w:hAnsi="Times New Roman"/>
          <w:sz w:val="24"/>
          <w:szCs w:val="24"/>
        </w:rPr>
        <w:t>C</w:t>
      </w:r>
      <w:r w:rsidRPr="00FD4994">
        <w:rPr>
          <w:rFonts w:ascii="Times New Roman" w:hAnsi="Times New Roman"/>
          <w:sz w:val="24"/>
          <w:szCs w:val="24"/>
        </w:rPr>
        <w:t>ourt in Seminole County.</w:t>
      </w:r>
    </w:p>
    <w:p w14:paraId="7AE56850" w14:textId="77777777" w:rsidR="00B41F67" w:rsidRDefault="00B41F67" w:rsidP="00266686">
      <w:pPr>
        <w:spacing w:line="276" w:lineRule="auto"/>
        <w:ind w:left="0" w:firstLine="0"/>
        <w:jc w:val="both"/>
        <w:rPr>
          <w:rFonts w:ascii="Times New Roman" w:hAnsi="Times New Roman"/>
          <w:sz w:val="24"/>
          <w:szCs w:val="24"/>
        </w:rPr>
      </w:pPr>
    </w:p>
    <w:p w14:paraId="1DA8078E" w14:textId="7CAA5D3B" w:rsidR="00B41F67" w:rsidRDefault="00B41F67" w:rsidP="00266686">
      <w:pPr>
        <w:spacing w:line="276" w:lineRule="auto"/>
        <w:ind w:left="0" w:firstLine="0"/>
        <w:jc w:val="both"/>
        <w:rPr>
          <w:rFonts w:ascii="Times New Roman" w:hAnsi="Times New Roman"/>
          <w:sz w:val="24"/>
          <w:szCs w:val="24"/>
        </w:rPr>
      </w:pPr>
      <w:r>
        <w:rPr>
          <w:rFonts w:ascii="Times New Roman" w:hAnsi="Times New Roman"/>
          <w:sz w:val="24"/>
          <w:szCs w:val="24"/>
        </w:rPr>
        <w:t xml:space="preserve">There are other law enforcement </w:t>
      </w:r>
      <w:r w:rsidR="00902F04">
        <w:rPr>
          <w:rFonts w:ascii="Times New Roman" w:hAnsi="Times New Roman"/>
          <w:sz w:val="24"/>
          <w:szCs w:val="24"/>
        </w:rPr>
        <w:t xml:space="preserve">and private </w:t>
      </w:r>
      <w:r>
        <w:rPr>
          <w:rFonts w:ascii="Times New Roman" w:hAnsi="Times New Roman"/>
          <w:sz w:val="24"/>
          <w:szCs w:val="24"/>
        </w:rPr>
        <w:t xml:space="preserve">agencies </w:t>
      </w:r>
      <w:r w:rsidR="00902F04">
        <w:rPr>
          <w:rFonts w:ascii="Times New Roman" w:hAnsi="Times New Roman"/>
          <w:sz w:val="24"/>
          <w:szCs w:val="24"/>
        </w:rPr>
        <w:t xml:space="preserve">which will </w:t>
      </w:r>
      <w:r w:rsidR="008D791A">
        <w:rPr>
          <w:rFonts w:ascii="Times New Roman" w:hAnsi="Times New Roman"/>
          <w:sz w:val="24"/>
          <w:szCs w:val="24"/>
        </w:rPr>
        <w:t xml:space="preserve">provide the finger printing </w:t>
      </w:r>
      <w:r w:rsidR="00D84C57">
        <w:rPr>
          <w:rFonts w:ascii="Times New Roman" w:hAnsi="Times New Roman"/>
          <w:sz w:val="24"/>
          <w:szCs w:val="24"/>
        </w:rPr>
        <w:t xml:space="preserve">screening </w:t>
      </w:r>
      <w:r w:rsidR="008D791A">
        <w:rPr>
          <w:rFonts w:ascii="Times New Roman" w:hAnsi="Times New Roman"/>
          <w:sz w:val="24"/>
          <w:szCs w:val="24"/>
        </w:rPr>
        <w:t>service</w:t>
      </w:r>
      <w:r w:rsidR="00D84C57">
        <w:rPr>
          <w:rFonts w:ascii="Times New Roman" w:hAnsi="Times New Roman"/>
          <w:sz w:val="24"/>
          <w:szCs w:val="24"/>
        </w:rPr>
        <w:t>,</w:t>
      </w:r>
      <w:r w:rsidR="008D791A">
        <w:rPr>
          <w:rFonts w:ascii="Times New Roman" w:hAnsi="Times New Roman"/>
          <w:sz w:val="24"/>
          <w:szCs w:val="24"/>
        </w:rPr>
        <w:t xml:space="preserve"> if you choose not to</w:t>
      </w:r>
      <w:r w:rsidR="00BD487E">
        <w:rPr>
          <w:rFonts w:ascii="Times New Roman" w:hAnsi="Times New Roman"/>
          <w:sz w:val="24"/>
          <w:szCs w:val="24"/>
        </w:rPr>
        <w:t xml:space="preserve"> </w:t>
      </w:r>
      <w:r w:rsidR="00B050C3">
        <w:rPr>
          <w:rFonts w:ascii="Times New Roman" w:hAnsi="Times New Roman"/>
          <w:sz w:val="24"/>
          <w:szCs w:val="24"/>
        </w:rPr>
        <w:t>contact the Seminole County She</w:t>
      </w:r>
      <w:r w:rsidR="00F96C19">
        <w:rPr>
          <w:rFonts w:ascii="Times New Roman" w:hAnsi="Times New Roman"/>
          <w:sz w:val="24"/>
          <w:szCs w:val="24"/>
        </w:rPr>
        <w:t>riff's Office.</w:t>
      </w:r>
    </w:p>
    <w:p w14:paraId="7BD14932" w14:textId="77777777" w:rsidR="00AB34F0" w:rsidRDefault="00AB34F0" w:rsidP="00266686">
      <w:pPr>
        <w:spacing w:line="276" w:lineRule="auto"/>
        <w:ind w:left="0" w:firstLine="0"/>
        <w:jc w:val="both"/>
        <w:rPr>
          <w:rFonts w:ascii="Times New Roman" w:hAnsi="Times New Roman"/>
          <w:sz w:val="24"/>
          <w:szCs w:val="24"/>
        </w:rPr>
      </w:pPr>
    </w:p>
    <w:p w14:paraId="0F4DA141" w14:textId="58FDF55D" w:rsidR="006F3D43" w:rsidRDefault="00716C5C" w:rsidP="0073036F">
      <w:pPr>
        <w:pStyle w:val="Style2"/>
      </w:pPr>
      <w:bookmarkStart w:id="8" w:name="_Toc105672108"/>
      <w:r w:rsidRPr="00716C5C">
        <w:lastRenderedPageBreak/>
        <w:t>Do I have to submit a credit report to the court?</w:t>
      </w:r>
      <w:bookmarkEnd w:id="8"/>
      <w:r w:rsidRPr="00716C5C">
        <w:t xml:space="preserve"> </w:t>
      </w:r>
      <w:r w:rsidR="006F3D43" w:rsidRPr="00716C5C">
        <w:t xml:space="preserve"> </w:t>
      </w:r>
    </w:p>
    <w:p w14:paraId="21BACBE6" w14:textId="2D33947F" w:rsidR="00716C5C" w:rsidRDefault="00716C5C" w:rsidP="00266686">
      <w:pPr>
        <w:spacing w:line="276" w:lineRule="auto"/>
        <w:ind w:left="0" w:firstLine="0"/>
        <w:jc w:val="both"/>
        <w:rPr>
          <w:rFonts w:ascii="Times New Roman" w:hAnsi="Times New Roman"/>
          <w:b/>
          <w:bCs/>
          <w:sz w:val="24"/>
          <w:szCs w:val="24"/>
        </w:rPr>
      </w:pPr>
    </w:p>
    <w:p w14:paraId="2ED4A860" w14:textId="2EC7892F" w:rsidR="00716C5C" w:rsidRPr="00716C5C" w:rsidRDefault="003236D7" w:rsidP="00266686">
      <w:pPr>
        <w:spacing w:line="276" w:lineRule="auto"/>
        <w:ind w:left="0" w:firstLine="0"/>
        <w:jc w:val="both"/>
        <w:rPr>
          <w:rFonts w:ascii="Times New Roman" w:hAnsi="Times New Roman"/>
          <w:sz w:val="24"/>
          <w:szCs w:val="24"/>
        </w:rPr>
      </w:pPr>
      <w:r>
        <w:rPr>
          <w:rFonts w:ascii="Times New Roman" w:hAnsi="Times New Roman"/>
          <w:sz w:val="24"/>
          <w:szCs w:val="24"/>
        </w:rPr>
        <w:t>Yes, you are required to submit a credit history investigation to the court</w:t>
      </w:r>
      <w:r w:rsidR="006811FA">
        <w:rPr>
          <w:rFonts w:ascii="Times New Roman" w:hAnsi="Times New Roman"/>
          <w:sz w:val="24"/>
          <w:szCs w:val="24"/>
        </w:rPr>
        <w:t>.</w:t>
      </w:r>
    </w:p>
    <w:p w14:paraId="302FEADE" w14:textId="77777777" w:rsidR="00E015A5" w:rsidRPr="00FD4994" w:rsidRDefault="00E015A5" w:rsidP="00E015A5">
      <w:pPr>
        <w:spacing w:line="276" w:lineRule="auto"/>
        <w:ind w:left="0" w:firstLine="0"/>
        <w:jc w:val="both"/>
        <w:rPr>
          <w:rFonts w:ascii="Times New Roman" w:hAnsi="Times New Roman"/>
          <w:sz w:val="24"/>
          <w:szCs w:val="24"/>
        </w:rPr>
      </w:pPr>
    </w:p>
    <w:p w14:paraId="39521F97" w14:textId="5675CFB5" w:rsidR="008D6651" w:rsidRDefault="00E015A5" w:rsidP="0073036F">
      <w:pPr>
        <w:pStyle w:val="Style2"/>
      </w:pPr>
      <w:bookmarkStart w:id="9" w:name="_Toc105672109"/>
      <w:r w:rsidRPr="00FD4994">
        <w:t>Will I be required to receive instruction or training?</w:t>
      </w:r>
      <w:bookmarkEnd w:id="9"/>
    </w:p>
    <w:p w14:paraId="00AE263A" w14:textId="77777777" w:rsidR="00AE55BF" w:rsidRPr="00FD4994" w:rsidRDefault="00AE55BF" w:rsidP="00E015A5">
      <w:pPr>
        <w:spacing w:line="276" w:lineRule="auto"/>
        <w:ind w:left="0" w:firstLine="0"/>
        <w:jc w:val="both"/>
        <w:rPr>
          <w:rFonts w:ascii="Times New Roman" w:hAnsi="Times New Roman"/>
          <w:b/>
          <w:sz w:val="24"/>
          <w:szCs w:val="24"/>
        </w:rPr>
      </w:pPr>
    </w:p>
    <w:p w14:paraId="7E6C1A20" w14:textId="37E6A784" w:rsidR="0010591D" w:rsidRDefault="0010591D" w:rsidP="0010591D">
      <w:pPr>
        <w:spacing w:line="276" w:lineRule="auto"/>
        <w:ind w:left="0" w:firstLine="0"/>
        <w:jc w:val="both"/>
        <w:rPr>
          <w:rFonts w:ascii="Times New Roman" w:hAnsi="Times New Roman"/>
          <w:sz w:val="24"/>
          <w:szCs w:val="24"/>
        </w:rPr>
      </w:pPr>
      <w:r w:rsidRPr="00107E61">
        <w:rPr>
          <w:rFonts w:ascii="Times New Roman" w:hAnsi="Times New Roman"/>
          <w:sz w:val="24"/>
          <w:szCs w:val="24"/>
        </w:rPr>
        <w:t>Yes. Each person appointed to be a Guardian Advocate must complete the required number of hours (as of 20</w:t>
      </w:r>
      <w:r w:rsidR="000F6F97">
        <w:rPr>
          <w:rFonts w:ascii="Times New Roman" w:hAnsi="Times New Roman"/>
          <w:sz w:val="24"/>
          <w:szCs w:val="24"/>
        </w:rPr>
        <w:t>22</w:t>
      </w:r>
      <w:r w:rsidRPr="00107E61">
        <w:rPr>
          <w:rFonts w:ascii="Times New Roman" w:hAnsi="Times New Roman"/>
          <w:sz w:val="24"/>
          <w:szCs w:val="24"/>
        </w:rPr>
        <w:t xml:space="preserve">, eight hours) of instruction and education </w:t>
      </w:r>
      <w:r w:rsidRPr="00B259A3">
        <w:rPr>
          <w:rFonts w:ascii="Times New Roman" w:hAnsi="Times New Roman"/>
          <w:i/>
          <w:iCs/>
          <w:sz w:val="24"/>
          <w:szCs w:val="24"/>
        </w:rPr>
        <w:t>within four months</w:t>
      </w:r>
      <w:r w:rsidRPr="00107E61">
        <w:rPr>
          <w:rFonts w:ascii="Times New Roman" w:hAnsi="Times New Roman"/>
          <w:sz w:val="24"/>
          <w:szCs w:val="24"/>
        </w:rPr>
        <w:t xml:space="preserve"> after his or her appointment. The training must be completed through a course approved by the chief judge of the circuit court and taught by a court-approved organization.</w:t>
      </w:r>
      <w:r w:rsidRPr="00107E61">
        <w:t xml:space="preserve"> </w:t>
      </w:r>
    </w:p>
    <w:p w14:paraId="2171BEE4" w14:textId="77777777" w:rsidR="00814F42" w:rsidRPr="00107E61" w:rsidRDefault="00814F42" w:rsidP="0010591D">
      <w:pPr>
        <w:spacing w:line="276" w:lineRule="auto"/>
        <w:ind w:left="0" w:firstLine="0"/>
        <w:jc w:val="both"/>
        <w:rPr>
          <w:rFonts w:ascii="Times New Roman" w:hAnsi="Times New Roman"/>
          <w:sz w:val="24"/>
          <w:szCs w:val="24"/>
        </w:rPr>
      </w:pPr>
    </w:p>
    <w:p w14:paraId="4D4CE994" w14:textId="26B54BD2" w:rsidR="003B59B0" w:rsidRDefault="00E51EE1" w:rsidP="005551AE">
      <w:pPr>
        <w:spacing w:line="276" w:lineRule="auto"/>
        <w:ind w:left="0" w:firstLine="0"/>
        <w:jc w:val="both"/>
        <w:rPr>
          <w:rFonts w:ascii="Times New Roman" w:hAnsi="Times New Roman"/>
          <w:sz w:val="24"/>
          <w:szCs w:val="24"/>
        </w:rPr>
      </w:pPr>
      <w:r w:rsidRPr="00FD4994">
        <w:rPr>
          <w:rFonts w:ascii="Times New Roman" w:hAnsi="Times New Roman"/>
          <w:sz w:val="24"/>
          <w:szCs w:val="24"/>
        </w:rPr>
        <w:t xml:space="preserve">A course on guardianship education is available through Seniors First. You can register for the course </w:t>
      </w:r>
      <w:r w:rsidR="00677D4A">
        <w:rPr>
          <w:rFonts w:ascii="Times New Roman" w:hAnsi="Times New Roman"/>
          <w:sz w:val="24"/>
          <w:szCs w:val="24"/>
        </w:rPr>
        <w:t>online at</w:t>
      </w:r>
      <w:r w:rsidR="006F4E55">
        <w:rPr>
          <w:rFonts w:ascii="Times New Roman" w:hAnsi="Times New Roman"/>
          <w:sz w:val="24"/>
          <w:szCs w:val="24"/>
        </w:rPr>
        <w:t xml:space="preserve"> Seniors First’s</w:t>
      </w:r>
      <w:r w:rsidR="00677D4A">
        <w:rPr>
          <w:rFonts w:ascii="Times New Roman" w:hAnsi="Times New Roman"/>
          <w:sz w:val="24"/>
          <w:szCs w:val="24"/>
        </w:rPr>
        <w:t xml:space="preserve"> </w:t>
      </w:r>
      <w:hyperlink r:id="rId30" w:history="1">
        <w:r w:rsidR="006F4E55">
          <w:rPr>
            <w:rStyle w:val="Hyperlink"/>
            <w:rFonts w:ascii="Times New Roman" w:hAnsi="Times New Roman"/>
            <w:sz w:val="24"/>
            <w:szCs w:val="24"/>
          </w:rPr>
          <w:t>website.</w:t>
        </w:r>
      </w:hyperlink>
      <w:r w:rsidR="002262A7">
        <w:rPr>
          <w:rFonts w:ascii="Times New Roman" w:hAnsi="Times New Roman"/>
          <w:sz w:val="24"/>
          <w:szCs w:val="24"/>
        </w:rPr>
        <w:t xml:space="preserve"> </w:t>
      </w:r>
      <w:r w:rsidR="00CA359E">
        <w:rPr>
          <w:rFonts w:ascii="Times New Roman" w:hAnsi="Times New Roman"/>
          <w:sz w:val="24"/>
          <w:szCs w:val="24"/>
        </w:rPr>
        <w:t xml:space="preserve"> You can obtain additional information by </w:t>
      </w:r>
      <w:r w:rsidR="00B259A3" w:rsidRPr="00FD4994">
        <w:rPr>
          <w:rFonts w:ascii="Times New Roman" w:hAnsi="Times New Roman"/>
          <w:sz w:val="24"/>
          <w:szCs w:val="24"/>
        </w:rPr>
        <w:t>contacting</w:t>
      </w:r>
      <w:r w:rsidRPr="00FD4994">
        <w:rPr>
          <w:rFonts w:ascii="Times New Roman" w:hAnsi="Times New Roman"/>
          <w:sz w:val="24"/>
          <w:szCs w:val="24"/>
        </w:rPr>
        <w:t xml:space="preserve"> Seniors First at (407) </w:t>
      </w:r>
      <w:r w:rsidR="002262A7">
        <w:rPr>
          <w:rFonts w:ascii="Times New Roman" w:hAnsi="Times New Roman"/>
          <w:sz w:val="24"/>
          <w:szCs w:val="24"/>
        </w:rPr>
        <w:t>723-1375</w:t>
      </w:r>
      <w:r w:rsidR="00CA359E">
        <w:rPr>
          <w:rFonts w:ascii="Times New Roman" w:hAnsi="Times New Roman"/>
          <w:sz w:val="24"/>
          <w:szCs w:val="24"/>
        </w:rPr>
        <w:t xml:space="preserve"> or email </w:t>
      </w:r>
      <w:hyperlink r:id="rId31" w:history="1">
        <w:r w:rsidR="00CA359E" w:rsidRPr="00021AAB">
          <w:rPr>
            <w:rStyle w:val="Hyperlink"/>
            <w:rFonts w:ascii="Times New Roman" w:hAnsi="Times New Roman"/>
            <w:sz w:val="24"/>
            <w:szCs w:val="24"/>
          </w:rPr>
          <w:t>guardianshipclass@seniorsfirstinc.org</w:t>
        </w:r>
      </w:hyperlink>
      <w:r w:rsidR="00CA359E">
        <w:rPr>
          <w:rFonts w:ascii="Times New Roman" w:hAnsi="Times New Roman"/>
          <w:sz w:val="24"/>
          <w:szCs w:val="24"/>
        </w:rPr>
        <w:t xml:space="preserve">. </w:t>
      </w:r>
      <w:r w:rsidR="00993651">
        <w:rPr>
          <w:rFonts w:ascii="Times New Roman" w:hAnsi="Times New Roman"/>
          <w:sz w:val="24"/>
          <w:szCs w:val="24"/>
        </w:rPr>
        <w:t xml:space="preserve">  </w:t>
      </w:r>
      <w:r w:rsidR="003002AF">
        <w:rPr>
          <w:rFonts w:ascii="Times New Roman" w:hAnsi="Times New Roman"/>
          <w:sz w:val="24"/>
          <w:szCs w:val="24"/>
        </w:rPr>
        <w:t xml:space="preserve">As of 2022, the course cost is $100 and presented by zoom. </w:t>
      </w:r>
      <w:r w:rsidRPr="00FD4994">
        <w:rPr>
          <w:rFonts w:ascii="Times New Roman" w:hAnsi="Times New Roman"/>
          <w:sz w:val="24"/>
          <w:szCs w:val="24"/>
        </w:rPr>
        <w:t xml:space="preserve"> </w:t>
      </w:r>
    </w:p>
    <w:p w14:paraId="157AA67E" w14:textId="1D51FE00" w:rsidR="00570792" w:rsidRDefault="00570792" w:rsidP="005551AE">
      <w:pPr>
        <w:spacing w:line="276" w:lineRule="auto"/>
        <w:ind w:left="0" w:firstLine="0"/>
        <w:jc w:val="both"/>
        <w:rPr>
          <w:rFonts w:ascii="Times New Roman" w:hAnsi="Times New Roman"/>
          <w:sz w:val="24"/>
          <w:szCs w:val="24"/>
        </w:rPr>
      </w:pPr>
    </w:p>
    <w:p w14:paraId="6D8A11C0" w14:textId="142A7B1A" w:rsidR="00570792" w:rsidRDefault="00F504A5" w:rsidP="005551AE">
      <w:pPr>
        <w:spacing w:line="276" w:lineRule="auto"/>
        <w:ind w:left="0" w:firstLine="0"/>
        <w:jc w:val="both"/>
        <w:rPr>
          <w:rFonts w:ascii="Times New Roman" w:hAnsi="Times New Roman"/>
          <w:sz w:val="24"/>
          <w:szCs w:val="24"/>
        </w:rPr>
      </w:pPr>
      <w:hyperlink r:id="rId32" w:history="1">
        <w:r w:rsidR="00EF1AC9" w:rsidRPr="00286393">
          <w:rPr>
            <w:rStyle w:val="Hyperlink"/>
            <w:rFonts w:ascii="Times New Roman" w:hAnsi="Times New Roman"/>
            <w:sz w:val="24"/>
            <w:szCs w:val="24"/>
          </w:rPr>
          <w:t>Rule 5.625</w:t>
        </w:r>
      </w:hyperlink>
      <w:r w:rsidR="006F4E55">
        <w:rPr>
          <w:rFonts w:ascii="Times New Roman" w:hAnsi="Times New Roman"/>
          <w:sz w:val="24"/>
          <w:szCs w:val="24"/>
        </w:rPr>
        <w:t xml:space="preserve"> of the Probate Code</w:t>
      </w:r>
      <w:r w:rsidR="00EF1AC9">
        <w:rPr>
          <w:rFonts w:ascii="Times New Roman" w:hAnsi="Times New Roman"/>
          <w:sz w:val="24"/>
          <w:szCs w:val="24"/>
        </w:rPr>
        <w:t xml:space="preserve"> require</w:t>
      </w:r>
      <w:r w:rsidR="00553542">
        <w:rPr>
          <w:rFonts w:ascii="Times New Roman" w:hAnsi="Times New Roman"/>
          <w:sz w:val="24"/>
          <w:szCs w:val="24"/>
        </w:rPr>
        <w:t>s</w:t>
      </w:r>
      <w:r w:rsidR="00EF1AC9">
        <w:rPr>
          <w:rFonts w:ascii="Times New Roman" w:hAnsi="Times New Roman"/>
          <w:sz w:val="24"/>
          <w:szCs w:val="24"/>
        </w:rPr>
        <w:t xml:space="preserve"> each guardian to file with the court within 4 months after issuance of letter of guardian advocate</w:t>
      </w:r>
      <w:r w:rsidR="00553542">
        <w:rPr>
          <w:rFonts w:ascii="Times New Roman" w:hAnsi="Times New Roman"/>
          <w:sz w:val="24"/>
          <w:szCs w:val="24"/>
        </w:rPr>
        <w:t>, a notice of completion of the guardian education requirements.</w:t>
      </w:r>
      <w:r w:rsidR="00145860">
        <w:rPr>
          <w:rFonts w:ascii="Times New Roman" w:hAnsi="Times New Roman"/>
          <w:sz w:val="24"/>
          <w:szCs w:val="24"/>
        </w:rPr>
        <w:t xml:space="preserve">  The content</w:t>
      </w:r>
      <w:r w:rsidR="00C53A5D">
        <w:rPr>
          <w:rFonts w:ascii="Times New Roman" w:hAnsi="Times New Roman"/>
          <w:sz w:val="24"/>
          <w:szCs w:val="24"/>
        </w:rPr>
        <w:t>s</w:t>
      </w:r>
      <w:r w:rsidR="00145860">
        <w:rPr>
          <w:rFonts w:ascii="Times New Roman" w:hAnsi="Times New Roman"/>
          <w:sz w:val="24"/>
          <w:szCs w:val="24"/>
        </w:rPr>
        <w:t xml:space="preserve"> of the notice are explained in this Rule</w:t>
      </w:r>
      <w:r w:rsidR="00392DA9">
        <w:rPr>
          <w:rFonts w:ascii="Times New Roman" w:hAnsi="Times New Roman"/>
          <w:sz w:val="24"/>
          <w:szCs w:val="24"/>
        </w:rPr>
        <w:t>.</w:t>
      </w:r>
      <w:r w:rsidR="0025621F">
        <w:rPr>
          <w:rStyle w:val="FootnoteReference"/>
          <w:rFonts w:ascii="Times New Roman" w:hAnsi="Times New Roman"/>
          <w:sz w:val="24"/>
          <w:szCs w:val="24"/>
        </w:rPr>
        <w:footnoteReference w:id="14"/>
      </w:r>
      <w:r w:rsidR="006F4E55">
        <w:rPr>
          <w:rFonts w:ascii="Times New Roman" w:hAnsi="Times New Roman"/>
          <w:sz w:val="24"/>
          <w:szCs w:val="24"/>
        </w:rPr>
        <w:t xml:space="preserve"> </w:t>
      </w:r>
    </w:p>
    <w:p w14:paraId="6E2E6FED" w14:textId="77777777" w:rsidR="00814F42" w:rsidRPr="00FD4994" w:rsidRDefault="00814F42" w:rsidP="005551AE">
      <w:pPr>
        <w:spacing w:line="276" w:lineRule="auto"/>
        <w:ind w:left="0" w:firstLine="0"/>
        <w:jc w:val="both"/>
        <w:rPr>
          <w:rFonts w:ascii="Times New Roman" w:hAnsi="Times New Roman"/>
          <w:sz w:val="24"/>
          <w:szCs w:val="24"/>
        </w:rPr>
      </w:pPr>
    </w:p>
    <w:p w14:paraId="199CC39C" w14:textId="77777777" w:rsidR="008D6651" w:rsidRPr="00FD4994" w:rsidRDefault="00E015A5" w:rsidP="00DB0512">
      <w:pPr>
        <w:spacing w:line="276" w:lineRule="auto"/>
        <w:ind w:left="0" w:firstLine="0"/>
        <w:jc w:val="both"/>
        <w:rPr>
          <w:rFonts w:ascii="Times New Roman" w:hAnsi="Times New Roman"/>
          <w:sz w:val="24"/>
          <w:szCs w:val="24"/>
        </w:rPr>
      </w:pPr>
      <w:r w:rsidRPr="00FD4994">
        <w:rPr>
          <w:rFonts w:ascii="Times New Roman" w:hAnsi="Times New Roman"/>
          <w:sz w:val="24"/>
          <w:szCs w:val="24"/>
        </w:rPr>
        <w:t>The court may, in its discretion, waive some or all of the training requirements or impose additional requirements. The court will make its decision on a case-by-case basis considering the experience and education of t</w:t>
      </w:r>
      <w:r w:rsidR="00584B79" w:rsidRPr="00FD4994">
        <w:rPr>
          <w:rFonts w:ascii="Times New Roman" w:hAnsi="Times New Roman"/>
          <w:sz w:val="24"/>
          <w:szCs w:val="24"/>
        </w:rPr>
        <w:t>he Guardian Advocate, the duty</w:t>
      </w:r>
      <w:r w:rsidRPr="00FD4994">
        <w:rPr>
          <w:rFonts w:ascii="Times New Roman" w:hAnsi="Times New Roman"/>
          <w:sz w:val="24"/>
          <w:szCs w:val="24"/>
        </w:rPr>
        <w:t xml:space="preserve"> assigned to the Guardian Advocate, and the needs of the </w:t>
      </w:r>
      <w:r w:rsidR="00D46D75" w:rsidRPr="00FD4994">
        <w:rPr>
          <w:rFonts w:ascii="Times New Roman" w:hAnsi="Times New Roman"/>
          <w:sz w:val="24"/>
          <w:szCs w:val="24"/>
        </w:rPr>
        <w:t>person with</w:t>
      </w:r>
      <w:r w:rsidR="00584B79" w:rsidRPr="00FD4994">
        <w:rPr>
          <w:rFonts w:ascii="Times New Roman" w:hAnsi="Times New Roman"/>
          <w:sz w:val="24"/>
          <w:szCs w:val="24"/>
        </w:rPr>
        <w:t xml:space="preserve"> a developmental disability</w:t>
      </w:r>
      <w:r w:rsidRPr="00FD4994">
        <w:rPr>
          <w:rFonts w:ascii="Times New Roman" w:hAnsi="Times New Roman"/>
          <w:sz w:val="24"/>
          <w:szCs w:val="24"/>
        </w:rPr>
        <w:t>.</w:t>
      </w:r>
    </w:p>
    <w:p w14:paraId="2E090752" w14:textId="77777777" w:rsidR="00E015A5" w:rsidRPr="00FD4994" w:rsidRDefault="00E015A5" w:rsidP="00E015A5">
      <w:pPr>
        <w:spacing w:line="276" w:lineRule="auto"/>
        <w:ind w:left="0" w:firstLine="720"/>
        <w:jc w:val="both"/>
        <w:rPr>
          <w:rFonts w:ascii="Times New Roman" w:hAnsi="Times New Roman"/>
          <w:sz w:val="24"/>
          <w:szCs w:val="24"/>
        </w:rPr>
      </w:pPr>
    </w:p>
    <w:p w14:paraId="2B6AB1DA" w14:textId="6A1B1DA5" w:rsidR="008D6651" w:rsidRDefault="008D6651" w:rsidP="0073036F">
      <w:pPr>
        <w:pStyle w:val="Style2"/>
      </w:pPr>
      <w:bookmarkStart w:id="10" w:name="_Toc105672110"/>
      <w:r w:rsidRPr="00FD4994">
        <w:t>Will I be required to file reports to the court regarding t</w:t>
      </w:r>
      <w:r w:rsidR="00343AEB" w:rsidRPr="00FD4994">
        <w:t>he person with a developmental disability</w:t>
      </w:r>
      <w:r w:rsidRPr="00FD4994">
        <w:t>?</w:t>
      </w:r>
      <w:bookmarkEnd w:id="10"/>
    </w:p>
    <w:p w14:paraId="2D4D3BCD" w14:textId="77777777" w:rsidR="00392DA9" w:rsidRPr="00FD4994" w:rsidRDefault="00392DA9" w:rsidP="005551AE">
      <w:pPr>
        <w:pStyle w:val="NormalWeb"/>
        <w:spacing w:before="0" w:beforeAutospacing="0" w:after="0" w:afterAutospacing="0" w:line="276" w:lineRule="auto"/>
        <w:jc w:val="both"/>
        <w:rPr>
          <w:b/>
        </w:rPr>
      </w:pPr>
    </w:p>
    <w:p w14:paraId="59509E60" w14:textId="2C67ABE0" w:rsidR="008729F0" w:rsidRPr="00485720" w:rsidRDefault="008729F0" w:rsidP="00DB0512">
      <w:pPr>
        <w:pStyle w:val="NormalWeb"/>
        <w:spacing w:before="0" w:beforeAutospacing="0" w:after="0" w:afterAutospacing="0" w:line="276" w:lineRule="auto"/>
        <w:jc w:val="both"/>
        <w:rPr>
          <w:i/>
          <w:shd w:val="clear" w:color="auto" w:fill="FFFFFF"/>
        </w:rPr>
      </w:pPr>
      <w:r w:rsidRPr="00F30C9B">
        <w:t xml:space="preserve">A Guardian Advocate </w:t>
      </w:r>
      <w:r w:rsidR="00650C33">
        <w:t>of Person</w:t>
      </w:r>
      <w:r w:rsidR="009D7315">
        <w:t xml:space="preserve"> </w:t>
      </w:r>
      <w:r w:rsidRPr="00F30C9B">
        <w:t xml:space="preserve">must file an Initial Report within 60 days of appointment, pursuant to </w:t>
      </w:r>
      <w:r w:rsidR="0025621F">
        <w:t>section</w:t>
      </w:r>
      <w:r w:rsidR="006F4E55">
        <w:t xml:space="preserve"> </w:t>
      </w:r>
      <w:hyperlink r:id="rId33" w:history="1">
        <w:r w:rsidR="00706DCF" w:rsidRPr="0077703D">
          <w:rPr>
            <w:rStyle w:val="Hyperlink"/>
          </w:rPr>
          <w:t>744.362</w:t>
        </w:r>
      </w:hyperlink>
      <w:r w:rsidR="0025621F">
        <w:t xml:space="preserve">, </w:t>
      </w:r>
      <w:r w:rsidR="0025621F">
        <w:rPr>
          <w:i/>
          <w:iCs/>
        </w:rPr>
        <w:t>Florida Statutes</w:t>
      </w:r>
      <w:r w:rsidR="0025621F">
        <w:t xml:space="preserve">. </w:t>
      </w:r>
      <w:r w:rsidR="00A34C34">
        <w:fldChar w:fldCharType="begin"/>
      </w:r>
      <w:r w:rsidR="00A34C34">
        <w:instrText xml:space="preserve"> TA \l "</w:instrText>
      </w:r>
      <w:r w:rsidR="00A34C34" w:rsidRPr="0048260C">
        <w:instrText>744.362</w:instrText>
      </w:r>
      <w:r w:rsidR="00A34C34">
        <w:instrText xml:space="preserve">" \s "744.362" \c 2 </w:instrText>
      </w:r>
      <w:r w:rsidR="00A34C34">
        <w:fldChar w:fldCharType="end"/>
      </w:r>
      <w:r w:rsidR="0025621F">
        <w:rPr>
          <w:rStyle w:val="FootnoteReference"/>
          <w:i/>
          <w:shd w:val="clear" w:color="auto" w:fill="FFFFFF"/>
        </w:rPr>
        <w:footnoteReference w:id="15"/>
      </w:r>
    </w:p>
    <w:p w14:paraId="5AD23353" w14:textId="77777777" w:rsidR="0014421F" w:rsidRDefault="0014421F" w:rsidP="008729F0">
      <w:pPr>
        <w:pStyle w:val="NormalWeb"/>
        <w:spacing w:before="0" w:beforeAutospacing="0" w:after="0" w:afterAutospacing="0" w:line="276" w:lineRule="auto"/>
        <w:ind w:firstLine="720"/>
        <w:jc w:val="both"/>
        <w:rPr>
          <w:shd w:val="clear" w:color="auto" w:fill="FFFFFF"/>
        </w:rPr>
      </w:pPr>
    </w:p>
    <w:p w14:paraId="76C4DB30" w14:textId="1D695346" w:rsidR="00515532" w:rsidRDefault="008729F0" w:rsidP="00DB0512">
      <w:pPr>
        <w:pStyle w:val="NormalWeb"/>
        <w:spacing w:before="0" w:beforeAutospacing="0" w:after="0" w:afterAutospacing="0" w:line="276" w:lineRule="auto"/>
        <w:ind w:hanging="90"/>
        <w:jc w:val="both"/>
      </w:pPr>
      <w:r w:rsidRPr="00F7048C">
        <w:t>The Initial Plan</w:t>
      </w:r>
      <w:r w:rsidRPr="00107E61">
        <w:t xml:space="preserve"> must include </w:t>
      </w:r>
      <w:r w:rsidR="00511BE9">
        <w:t>the provision of medical,</w:t>
      </w:r>
      <w:r w:rsidR="00C732E0">
        <w:t xml:space="preserve"> mental</w:t>
      </w:r>
      <w:r w:rsidR="00AE2512">
        <w:t xml:space="preserve">, </w:t>
      </w:r>
      <w:r w:rsidR="001F4C31">
        <w:t xml:space="preserve">social and </w:t>
      </w:r>
      <w:r w:rsidR="00AE2512">
        <w:t xml:space="preserve">personal care services for the welfare of the </w:t>
      </w:r>
      <w:r w:rsidR="005D304A">
        <w:t>developmentally</w:t>
      </w:r>
      <w:r w:rsidR="00AE2512">
        <w:t xml:space="preserve"> disabled adult,</w:t>
      </w:r>
      <w:r w:rsidR="001F4C31" w:rsidRPr="00107E61">
        <w:t xml:space="preserve"> </w:t>
      </w:r>
      <w:r w:rsidR="00BF5178">
        <w:t xml:space="preserve">place and kind of residential setting best suited for </w:t>
      </w:r>
      <w:r w:rsidR="007A1D68">
        <w:t>his/her needs,</w:t>
      </w:r>
      <w:r w:rsidR="00BC06F4">
        <w:t xml:space="preserve"> application of health and accident insurance</w:t>
      </w:r>
      <w:r w:rsidR="00A77A15">
        <w:t>, any physical and mental examinations necessary to determ</w:t>
      </w:r>
      <w:r w:rsidR="007448C0">
        <w:t>ine</w:t>
      </w:r>
      <w:r w:rsidR="00A77A15">
        <w:t xml:space="preserve"> his/her medical mental health </w:t>
      </w:r>
      <w:r w:rsidR="00E3585B">
        <w:t>treatment needed</w:t>
      </w:r>
      <w:r w:rsidR="00A77A15">
        <w:t xml:space="preserve"> </w:t>
      </w:r>
      <w:r w:rsidR="00C1220D">
        <w:t xml:space="preserve">and list of any preexisting orders not to </w:t>
      </w:r>
      <w:r w:rsidR="00515532">
        <w:t>resuscitate</w:t>
      </w:r>
      <w:r w:rsidR="00C1220D">
        <w:t xml:space="preserve"> </w:t>
      </w:r>
      <w:r w:rsidR="00326041">
        <w:t>or advance directives</w:t>
      </w:r>
      <w:r w:rsidR="00515532">
        <w:t xml:space="preserve"> p</w:t>
      </w:r>
      <w:r w:rsidR="0052754E">
        <w:t xml:space="preserve">ursuant to </w:t>
      </w:r>
      <w:r w:rsidR="0025621F">
        <w:t>section</w:t>
      </w:r>
      <w:r w:rsidR="0052754E">
        <w:t xml:space="preserve"> </w:t>
      </w:r>
      <w:hyperlink r:id="rId34" w:history="1">
        <w:r w:rsidR="0052754E" w:rsidRPr="00BF5D9D">
          <w:rPr>
            <w:rStyle w:val="Hyperlink"/>
          </w:rPr>
          <w:t>744.363</w:t>
        </w:r>
      </w:hyperlink>
      <w:r w:rsidR="0025621F">
        <w:t xml:space="preserve">, </w:t>
      </w:r>
      <w:r w:rsidR="0025621F">
        <w:rPr>
          <w:i/>
          <w:iCs/>
        </w:rPr>
        <w:t>Florida Statutes</w:t>
      </w:r>
      <w:r w:rsidR="00A34C34">
        <w:fldChar w:fldCharType="begin"/>
      </w:r>
      <w:r w:rsidR="00A34C34">
        <w:instrText xml:space="preserve"> TA \l "</w:instrText>
      </w:r>
      <w:r w:rsidR="00A34C34" w:rsidRPr="0048260C">
        <w:instrText>744.363</w:instrText>
      </w:r>
      <w:r w:rsidR="00A34C34">
        <w:instrText xml:space="preserve">" \s "744.363" \c 2 </w:instrText>
      </w:r>
      <w:r w:rsidR="00A34C34">
        <w:fldChar w:fldCharType="end"/>
      </w:r>
      <w:r w:rsidR="0052754E">
        <w:t>.</w:t>
      </w:r>
      <w:r w:rsidR="0025621F">
        <w:rPr>
          <w:rStyle w:val="FootnoteReference"/>
        </w:rPr>
        <w:footnoteReference w:id="16"/>
      </w:r>
      <w:r w:rsidR="00274002">
        <w:t xml:space="preserve"> </w:t>
      </w:r>
    </w:p>
    <w:p w14:paraId="04D8BC45" w14:textId="19373A50" w:rsidR="008729F0" w:rsidRPr="00107E61" w:rsidRDefault="0052754E" w:rsidP="008729F0">
      <w:pPr>
        <w:pStyle w:val="NormalWeb"/>
        <w:spacing w:before="0" w:beforeAutospacing="0" w:after="0" w:afterAutospacing="0" w:line="276" w:lineRule="auto"/>
        <w:ind w:firstLine="720"/>
        <w:jc w:val="both"/>
      </w:pPr>
      <w:r>
        <w:t xml:space="preserve"> </w:t>
      </w:r>
    </w:p>
    <w:p w14:paraId="09BB4C0E" w14:textId="6D6B12DB" w:rsidR="008729F0" w:rsidRPr="0043613E" w:rsidRDefault="008729F0" w:rsidP="00DB0512">
      <w:pPr>
        <w:pStyle w:val="NormalWeb"/>
        <w:spacing w:before="0" w:beforeAutospacing="0" w:after="0" w:afterAutospacing="0" w:line="276" w:lineRule="auto"/>
        <w:jc w:val="both"/>
      </w:pPr>
      <w:r w:rsidRPr="0043613E">
        <w:lastRenderedPageBreak/>
        <w:t xml:space="preserve">In addition, a Guardian Advocate </w:t>
      </w:r>
      <w:r w:rsidRPr="0043613E">
        <w:rPr>
          <w:i/>
        </w:rPr>
        <w:t>must</w:t>
      </w:r>
      <w:r>
        <w:t xml:space="preserve"> file </w:t>
      </w:r>
      <w:r w:rsidRPr="004373D8">
        <w:t xml:space="preserve">an </w:t>
      </w:r>
      <w:r w:rsidRPr="00FA76FB">
        <w:rPr>
          <w:i/>
        </w:rPr>
        <w:t>Annual Plan</w:t>
      </w:r>
      <w:r w:rsidRPr="0043613E">
        <w:t xml:space="preserve"> </w:t>
      </w:r>
      <w:r w:rsidRPr="0043613E">
        <w:rPr>
          <w:i/>
        </w:rPr>
        <w:t>each year</w:t>
      </w:r>
      <w:r w:rsidR="00F50661">
        <w:rPr>
          <w:iCs/>
        </w:rPr>
        <w:t xml:space="preserve">, pursuant to </w:t>
      </w:r>
      <w:r w:rsidR="00274002">
        <w:rPr>
          <w:iCs/>
        </w:rPr>
        <w:t>rule</w:t>
      </w:r>
      <w:r w:rsidR="00706DCF">
        <w:rPr>
          <w:iCs/>
        </w:rPr>
        <w:t xml:space="preserve"> </w:t>
      </w:r>
      <w:hyperlink r:id="rId35" w:history="1">
        <w:r w:rsidR="00706DCF" w:rsidRPr="0073793E">
          <w:rPr>
            <w:rStyle w:val="Hyperlink"/>
            <w:iCs/>
          </w:rPr>
          <w:t>744.367</w:t>
        </w:r>
        <w:r w:rsidR="00FB522F" w:rsidRPr="0073793E">
          <w:rPr>
            <w:rStyle w:val="Hyperlink"/>
            <w:iCs/>
          </w:rPr>
          <w:t>(1)</w:t>
        </w:r>
      </w:hyperlink>
      <w:r w:rsidR="00A34C34">
        <w:rPr>
          <w:iCs/>
        </w:rPr>
        <w:fldChar w:fldCharType="begin"/>
      </w:r>
      <w:r w:rsidR="00A34C34">
        <w:instrText xml:space="preserve"> TA \l "</w:instrText>
      </w:r>
      <w:r w:rsidR="00A34C34" w:rsidRPr="0048260C">
        <w:rPr>
          <w:iCs/>
        </w:rPr>
        <w:instrText>744.367(1)</w:instrText>
      </w:r>
      <w:r w:rsidR="00A34C34">
        <w:instrText xml:space="preserve">" \s "744.367(1)" \c 2 </w:instrText>
      </w:r>
      <w:r w:rsidR="00A34C34">
        <w:rPr>
          <w:iCs/>
        </w:rPr>
        <w:fldChar w:fldCharType="end"/>
      </w:r>
      <w:r w:rsidR="00FB522F">
        <w:rPr>
          <w:iCs/>
        </w:rPr>
        <w:t xml:space="preserve">, </w:t>
      </w:r>
      <w:r w:rsidR="004D0E89" w:rsidRPr="0025621F">
        <w:rPr>
          <w:i/>
        </w:rPr>
        <w:t>Florida Statute</w:t>
      </w:r>
      <w:r w:rsidRPr="0043613E">
        <w:rPr>
          <w:i/>
        </w:rPr>
        <w:t>.</w:t>
      </w:r>
      <w:r w:rsidR="0025621F">
        <w:rPr>
          <w:rStyle w:val="FootnoteReference"/>
          <w:i/>
        </w:rPr>
        <w:footnoteReference w:id="17"/>
      </w:r>
      <w:r w:rsidRPr="0043613E">
        <w:t xml:space="preserve"> The </w:t>
      </w:r>
      <w:r w:rsidRPr="004373D8">
        <w:t>Annual Plan</w:t>
      </w:r>
      <w:r w:rsidRPr="0043613E">
        <w:t xml:space="preserve"> must be filed within 90 days after the last day of the anniversary month that the letters of guardianship were signed, and the plan must cover the coming fiscal year, ending on the last day in such anniversary month. </w:t>
      </w:r>
    </w:p>
    <w:p w14:paraId="3327087F" w14:textId="77777777" w:rsidR="00C336B4" w:rsidRPr="0043613E" w:rsidRDefault="00C336B4" w:rsidP="008729F0">
      <w:pPr>
        <w:pStyle w:val="NormalWeb"/>
        <w:spacing w:before="0" w:beforeAutospacing="0" w:after="0" w:afterAutospacing="0" w:line="276" w:lineRule="auto"/>
        <w:ind w:firstLine="720"/>
        <w:jc w:val="both"/>
      </w:pPr>
    </w:p>
    <w:p w14:paraId="04682FC8" w14:textId="77777777" w:rsidR="009D3C14" w:rsidRDefault="008729F0" w:rsidP="00DB0512">
      <w:pPr>
        <w:pStyle w:val="NormalWeb"/>
        <w:spacing w:before="0" w:beforeAutospacing="0" w:after="0" w:afterAutospacing="0" w:line="276" w:lineRule="auto"/>
        <w:jc w:val="both"/>
      </w:pPr>
      <w:r w:rsidRPr="002159A4">
        <w:rPr>
          <w:i/>
        </w:rPr>
        <w:t>Example</w:t>
      </w:r>
      <w:r w:rsidRPr="0043613E">
        <w:t xml:space="preserve">: Imagine that the month that you were appointed a guardian </w:t>
      </w:r>
      <w:r w:rsidR="007334B1">
        <w:t xml:space="preserve">advocate </w:t>
      </w:r>
      <w:r w:rsidRPr="0043613E">
        <w:t xml:space="preserve">is July. Your annual guardianship plan would need be filed with the court no later than October 30 of each year. The </w:t>
      </w:r>
      <w:r w:rsidRPr="004373D8">
        <w:t>Annual Plan</w:t>
      </w:r>
      <w:r w:rsidRPr="0043613E">
        <w:t xml:space="preserve"> would cover the period of August 1, 20__ to July 31, 20__. </w:t>
      </w:r>
    </w:p>
    <w:p w14:paraId="413865E9" w14:textId="77777777" w:rsidR="009D3C14" w:rsidRDefault="009D3C14" w:rsidP="008729F0">
      <w:pPr>
        <w:pStyle w:val="NormalWeb"/>
        <w:spacing w:before="0" w:beforeAutospacing="0" w:after="0" w:afterAutospacing="0" w:line="276" w:lineRule="auto"/>
        <w:ind w:firstLine="720"/>
        <w:jc w:val="both"/>
      </w:pPr>
    </w:p>
    <w:p w14:paraId="7BA33667" w14:textId="2BFDC341" w:rsidR="00935780" w:rsidRDefault="008729F0" w:rsidP="00DB0512">
      <w:pPr>
        <w:pStyle w:val="NormalWeb"/>
        <w:spacing w:before="0" w:beforeAutospacing="0" w:after="0" w:afterAutospacing="0" w:line="276" w:lineRule="auto"/>
        <w:jc w:val="both"/>
      </w:pPr>
      <w:r w:rsidRPr="0043613E">
        <w:t xml:space="preserve">Also remember that you need to include a </w:t>
      </w:r>
      <w:r w:rsidR="00947914">
        <w:t xml:space="preserve">report from </w:t>
      </w:r>
      <w:r w:rsidR="00484FF4">
        <w:t>a physician or an advanced practice registered nurse, who examined the person no more than 90 days before the beginning of the ap</w:t>
      </w:r>
      <w:r w:rsidR="00920893">
        <w:t>plicable</w:t>
      </w:r>
      <w:r w:rsidR="00502C00">
        <w:t xml:space="preserve"> </w:t>
      </w:r>
      <w:r w:rsidR="00146034">
        <w:t>reporting period.</w:t>
      </w:r>
    </w:p>
    <w:p w14:paraId="054788EE" w14:textId="77777777" w:rsidR="00935780" w:rsidRDefault="00935780" w:rsidP="008729F0">
      <w:pPr>
        <w:pStyle w:val="NormalWeb"/>
        <w:spacing w:before="0" w:beforeAutospacing="0" w:after="0" w:afterAutospacing="0" w:line="276" w:lineRule="auto"/>
        <w:ind w:firstLine="720"/>
        <w:jc w:val="both"/>
      </w:pPr>
    </w:p>
    <w:p w14:paraId="71617645" w14:textId="61C954F0" w:rsidR="008729F0" w:rsidRPr="0043613E" w:rsidRDefault="008729F0" w:rsidP="00DB0512">
      <w:pPr>
        <w:pStyle w:val="NormalWeb"/>
        <w:spacing w:before="0" w:beforeAutospacing="0" w:after="0" w:afterAutospacing="0" w:line="276" w:lineRule="auto"/>
        <w:jc w:val="both"/>
      </w:pPr>
      <w:r w:rsidRPr="0043613E">
        <w:t xml:space="preserve"> </w:t>
      </w:r>
      <w:r w:rsidR="00935780" w:rsidRPr="00935780">
        <w:t xml:space="preserve">If the guardian fails to timely file the annual guardianship report, the judge may impose sanctions which may include contempt, removal of the guardian, or other sanctions provided by law </w:t>
      </w:r>
      <w:r w:rsidR="00935780" w:rsidRPr="0046694C">
        <w:t xml:space="preserve">in </w:t>
      </w:r>
      <w:r w:rsidR="00274002" w:rsidRPr="0046694C">
        <w:t xml:space="preserve">rule </w:t>
      </w:r>
      <w:hyperlink r:id="rId36" w:history="1">
        <w:r w:rsidR="00935780" w:rsidRPr="0046694C">
          <w:rPr>
            <w:rStyle w:val="Hyperlink"/>
          </w:rPr>
          <w:t>744.3685</w:t>
        </w:r>
        <w:r w:rsidR="00A34C34" w:rsidRPr="0046694C">
          <w:rPr>
            <w:rStyle w:val="Hyperlink"/>
          </w:rPr>
          <w:fldChar w:fldCharType="begin"/>
        </w:r>
        <w:r w:rsidR="00A34C34" w:rsidRPr="0046694C">
          <w:instrText xml:space="preserve"> TA \l "744.3685" \s "744.3685" \c 2 </w:instrText>
        </w:r>
        <w:r w:rsidR="00A34C34" w:rsidRPr="0046694C">
          <w:rPr>
            <w:rStyle w:val="Hyperlink"/>
          </w:rPr>
          <w:fldChar w:fldCharType="end"/>
        </w:r>
      </w:hyperlink>
      <w:r w:rsidR="00935780" w:rsidRPr="0046694C">
        <w:t>.</w:t>
      </w:r>
      <w:r w:rsidRPr="0046694C">
        <w:t xml:space="preserve"> </w:t>
      </w:r>
      <w:r w:rsidR="0025621F" w:rsidRPr="0046694C">
        <w:rPr>
          <w:rStyle w:val="FootnoteReference"/>
        </w:rPr>
        <w:footnoteReference w:id="18"/>
      </w:r>
    </w:p>
    <w:p w14:paraId="45DFC26B" w14:textId="77777777" w:rsidR="009D3C14" w:rsidRPr="0043613E" w:rsidRDefault="009D3C14" w:rsidP="008729F0">
      <w:pPr>
        <w:pStyle w:val="NormalWeb"/>
        <w:spacing w:before="0" w:beforeAutospacing="0" w:after="0" w:afterAutospacing="0" w:line="276" w:lineRule="auto"/>
        <w:ind w:firstLine="720"/>
        <w:jc w:val="both"/>
      </w:pPr>
    </w:p>
    <w:p w14:paraId="43033651" w14:textId="4F9C39E5" w:rsidR="008729F0" w:rsidRPr="00FD4994" w:rsidRDefault="008729F0" w:rsidP="00DB0512">
      <w:pPr>
        <w:pStyle w:val="NormalWeb"/>
        <w:spacing w:before="0" w:beforeAutospacing="0" w:after="0" w:afterAutospacing="0" w:line="276" w:lineRule="auto"/>
        <w:jc w:val="both"/>
      </w:pPr>
      <w:r>
        <w:t xml:space="preserve">The Annual </w:t>
      </w:r>
      <w:r w:rsidRPr="004373D8">
        <w:t>Plan</w:t>
      </w:r>
      <w:r w:rsidRPr="00FD4994">
        <w:t xml:space="preserve"> must include information concerning the residence of the person with a developmental disability, the medical and mental health conditions, treatment and rehabilitation needs of the person with a developmental disability, the social condition of the person with a developmental disability</w:t>
      </w:r>
      <w:r w:rsidR="00773CE6">
        <w:t xml:space="preserve"> and </w:t>
      </w:r>
      <w:r w:rsidR="00B8245B">
        <w:t xml:space="preserve">other information </w:t>
      </w:r>
      <w:r w:rsidR="00B1142B">
        <w:t xml:space="preserve">listed in </w:t>
      </w:r>
      <w:r w:rsidR="00274002">
        <w:t>rule</w:t>
      </w:r>
      <w:r w:rsidR="00B1142B">
        <w:t xml:space="preserve"> </w:t>
      </w:r>
      <w:hyperlink r:id="rId37" w:history="1">
        <w:r w:rsidR="00B1142B" w:rsidRPr="008F08DD">
          <w:rPr>
            <w:rStyle w:val="Hyperlink"/>
          </w:rPr>
          <w:t>744.</w:t>
        </w:r>
        <w:r w:rsidR="00D96BD0" w:rsidRPr="008F08DD">
          <w:rPr>
            <w:rStyle w:val="Hyperlink"/>
          </w:rPr>
          <w:t>3675</w:t>
        </w:r>
      </w:hyperlink>
      <w:r w:rsidR="00A34C34">
        <w:fldChar w:fldCharType="begin"/>
      </w:r>
      <w:r w:rsidR="00A34C34">
        <w:instrText xml:space="preserve"> TA \l "</w:instrText>
      </w:r>
      <w:r w:rsidR="00A34C34" w:rsidRPr="0048260C">
        <w:instrText>744.3675</w:instrText>
      </w:r>
      <w:r w:rsidR="00A34C34">
        <w:instrText xml:space="preserve">" \s "744.3675" \c 2 </w:instrText>
      </w:r>
      <w:r w:rsidR="00A34C34">
        <w:fldChar w:fldCharType="end"/>
      </w:r>
      <w:r w:rsidR="00D96BD0">
        <w:t>.</w:t>
      </w:r>
      <w:r w:rsidR="0025621F">
        <w:rPr>
          <w:rStyle w:val="FootnoteReference"/>
        </w:rPr>
        <w:footnoteReference w:id="19"/>
      </w:r>
      <w:r w:rsidR="00D96BD0">
        <w:t xml:space="preserve"> </w:t>
      </w:r>
    </w:p>
    <w:p w14:paraId="4FE14409" w14:textId="77777777" w:rsidR="009E5BCC" w:rsidRPr="00FD4994" w:rsidRDefault="009E5BCC" w:rsidP="008729F0">
      <w:pPr>
        <w:pStyle w:val="NormalWeb"/>
        <w:spacing w:before="0" w:beforeAutospacing="0" w:after="0" w:afterAutospacing="0" w:line="276" w:lineRule="auto"/>
        <w:ind w:firstLine="720"/>
        <w:jc w:val="both"/>
      </w:pPr>
    </w:p>
    <w:p w14:paraId="6D47A800" w14:textId="1E2CBFFE" w:rsidR="008729F0" w:rsidRDefault="008729F0" w:rsidP="00DB0512">
      <w:pPr>
        <w:pStyle w:val="NormalWeb"/>
        <w:spacing w:before="0" w:beforeAutospacing="0" w:after="0" w:afterAutospacing="0" w:line="276" w:lineRule="auto"/>
        <w:jc w:val="both"/>
      </w:pPr>
      <w:r w:rsidRPr="00107E61">
        <w:t xml:space="preserve">If a Guardian Advocate wishes to move the person with a developmental disability out of </w:t>
      </w:r>
      <w:r w:rsidR="00D02BD7">
        <w:t>Seminole</w:t>
      </w:r>
      <w:r w:rsidRPr="00107E61">
        <w:t xml:space="preserve"> County, unless the move is to a county adjacent to </w:t>
      </w:r>
      <w:r w:rsidR="00D02BD7">
        <w:t>Seminole</w:t>
      </w:r>
      <w:r w:rsidRPr="00107E61">
        <w:t xml:space="preserve"> County, he or she must get </w:t>
      </w:r>
      <w:r w:rsidR="00124CD4">
        <w:t xml:space="preserve">prior </w:t>
      </w:r>
      <w:r w:rsidRPr="00107E61">
        <w:t>court approval</w:t>
      </w:r>
      <w:r w:rsidR="00124CD4">
        <w:t xml:space="preserve"> for</w:t>
      </w:r>
      <w:r w:rsidRPr="00107E61">
        <w:t xml:space="preserve"> the change of residence</w:t>
      </w:r>
      <w:r>
        <w:t xml:space="preserve"> pursuant to </w:t>
      </w:r>
      <w:r w:rsidR="00274002">
        <w:t>rule</w:t>
      </w:r>
      <w:r w:rsidR="00706DCF">
        <w:t xml:space="preserve"> </w:t>
      </w:r>
      <w:hyperlink r:id="rId38" w:history="1">
        <w:r w:rsidR="00706DCF" w:rsidRPr="00B00456">
          <w:rPr>
            <w:rStyle w:val="Hyperlink"/>
          </w:rPr>
          <w:t>744.1098</w:t>
        </w:r>
      </w:hyperlink>
      <w:r w:rsidR="00A34C34">
        <w:fldChar w:fldCharType="begin"/>
      </w:r>
      <w:r w:rsidR="00A34C34">
        <w:instrText xml:space="preserve"> TA \l "</w:instrText>
      </w:r>
      <w:r w:rsidR="00A34C34" w:rsidRPr="0048260C">
        <w:instrText>744.1098</w:instrText>
      </w:r>
      <w:r w:rsidR="00A34C34">
        <w:instrText xml:space="preserve">" \s "744.1098" \c 2 </w:instrText>
      </w:r>
      <w:r w:rsidR="00A34C34">
        <w:fldChar w:fldCharType="end"/>
      </w:r>
      <w:r w:rsidRPr="00107E61">
        <w:t>.</w:t>
      </w:r>
      <w:r w:rsidR="0025621F">
        <w:rPr>
          <w:rStyle w:val="FootnoteReference"/>
        </w:rPr>
        <w:footnoteReference w:id="20"/>
      </w:r>
      <w:r w:rsidR="00274002">
        <w:t xml:space="preserve"> </w:t>
      </w:r>
      <w:r w:rsidR="00AF5DB5">
        <w:t>You</w:t>
      </w:r>
      <w:r w:rsidR="00212A03">
        <w:t>, however,</w:t>
      </w:r>
      <w:r w:rsidR="00AF5DB5">
        <w:t xml:space="preserve"> must </w:t>
      </w:r>
      <w:r w:rsidR="002A4B54">
        <w:t xml:space="preserve">notify the court within 15 days after relocation of the </w:t>
      </w:r>
      <w:r w:rsidR="00274002">
        <w:t>person if</w:t>
      </w:r>
      <w:r w:rsidR="00212A03">
        <w:t xml:space="preserve"> the relocation is to an adjacent county. </w:t>
      </w:r>
    </w:p>
    <w:p w14:paraId="35CE42A0" w14:textId="44DEB550" w:rsidR="00E96C15" w:rsidRDefault="00E96C15" w:rsidP="008729F0">
      <w:pPr>
        <w:pStyle w:val="NormalWeb"/>
        <w:spacing w:before="0" w:beforeAutospacing="0" w:after="0" w:afterAutospacing="0" w:line="276" w:lineRule="auto"/>
        <w:ind w:firstLine="720"/>
        <w:jc w:val="both"/>
      </w:pPr>
    </w:p>
    <w:p w14:paraId="0AB63B4F" w14:textId="594532F4" w:rsidR="00E33C2A" w:rsidRPr="00FD4994" w:rsidRDefault="00706263" w:rsidP="0073036F">
      <w:pPr>
        <w:pStyle w:val="Style2"/>
      </w:pPr>
      <w:bookmarkStart w:id="11" w:name="_Toc105672111"/>
      <w:r>
        <w:t xml:space="preserve">How much does it cost to file a Guardian Advocacy in court and </w:t>
      </w:r>
      <w:r w:rsidR="00C32D7A">
        <w:t>what can I do if I cannot afford the filing fee</w:t>
      </w:r>
      <w:r w:rsidR="00E33C2A" w:rsidRPr="00FD4994">
        <w:t>?</w:t>
      </w:r>
      <w:bookmarkEnd w:id="11"/>
    </w:p>
    <w:p w14:paraId="6061EF12" w14:textId="77777777" w:rsidR="003301DE" w:rsidRPr="00FD4994" w:rsidRDefault="003301DE" w:rsidP="008F1505">
      <w:pPr>
        <w:spacing w:line="276" w:lineRule="auto"/>
        <w:ind w:left="0" w:firstLine="0"/>
        <w:jc w:val="both"/>
        <w:rPr>
          <w:rFonts w:ascii="Times New Roman" w:hAnsi="Times New Roman"/>
          <w:b/>
          <w:sz w:val="24"/>
          <w:szCs w:val="24"/>
        </w:rPr>
      </w:pPr>
    </w:p>
    <w:p w14:paraId="4759414C" w14:textId="4EDF1339" w:rsidR="00F853D5" w:rsidRPr="00107E61" w:rsidRDefault="00F853D5" w:rsidP="00F853D5">
      <w:pPr>
        <w:spacing w:line="276" w:lineRule="auto"/>
        <w:ind w:left="0" w:firstLine="0"/>
        <w:jc w:val="both"/>
        <w:rPr>
          <w:rFonts w:ascii="Times New Roman" w:hAnsi="Times New Roman"/>
          <w:sz w:val="24"/>
          <w:szCs w:val="24"/>
        </w:rPr>
      </w:pPr>
      <w:r w:rsidRPr="00107E61">
        <w:rPr>
          <w:rFonts w:ascii="Times New Roman" w:hAnsi="Times New Roman"/>
          <w:sz w:val="24"/>
          <w:szCs w:val="24"/>
        </w:rPr>
        <w:t xml:space="preserve">The filing fee payable to the Clerk of the Court for the filing of the petition for appointment of Guardian Advocate of the </w:t>
      </w:r>
      <w:r w:rsidRPr="0046694C">
        <w:rPr>
          <w:rFonts w:ascii="Times New Roman" w:hAnsi="Times New Roman"/>
          <w:sz w:val="24"/>
          <w:szCs w:val="24"/>
        </w:rPr>
        <w:t>person is $235. The</w:t>
      </w:r>
      <w:r w:rsidRPr="00107E61">
        <w:rPr>
          <w:rFonts w:ascii="Times New Roman" w:hAnsi="Times New Roman"/>
          <w:sz w:val="24"/>
          <w:szCs w:val="24"/>
        </w:rPr>
        <w:t xml:space="preserve"> petitioner is also responsible for payment of the attorney’s fees for the attorney appointed to represent the person with developmentally disabilities. </w:t>
      </w:r>
    </w:p>
    <w:p w14:paraId="6ADE60D6" w14:textId="77777777" w:rsidR="00C4445B" w:rsidRPr="00107E61" w:rsidRDefault="00C4445B" w:rsidP="00F853D5">
      <w:pPr>
        <w:spacing w:line="276" w:lineRule="auto"/>
        <w:ind w:left="0" w:firstLine="0"/>
        <w:jc w:val="both"/>
        <w:rPr>
          <w:rFonts w:ascii="Times New Roman" w:hAnsi="Times New Roman"/>
          <w:sz w:val="24"/>
          <w:szCs w:val="24"/>
        </w:rPr>
      </w:pPr>
    </w:p>
    <w:p w14:paraId="462ADE32" w14:textId="5EF14D0B" w:rsidR="00F853D5" w:rsidRPr="00107E61" w:rsidRDefault="00F853D5" w:rsidP="00EA00FE">
      <w:pPr>
        <w:spacing w:line="276" w:lineRule="auto"/>
        <w:ind w:left="0" w:firstLine="0"/>
        <w:jc w:val="both"/>
        <w:rPr>
          <w:rFonts w:ascii="Times New Roman" w:hAnsi="Times New Roman"/>
          <w:sz w:val="24"/>
          <w:szCs w:val="24"/>
        </w:rPr>
      </w:pPr>
      <w:r w:rsidRPr="00107E61">
        <w:rPr>
          <w:rFonts w:ascii="Times New Roman" w:hAnsi="Times New Roman"/>
          <w:sz w:val="24"/>
          <w:szCs w:val="24"/>
        </w:rPr>
        <w:t xml:space="preserve">The court may waive the filing fees and payment of costs of attorney’s fees </w:t>
      </w:r>
      <w:r w:rsidR="00DF53BD">
        <w:rPr>
          <w:rFonts w:ascii="Times New Roman" w:hAnsi="Times New Roman"/>
          <w:sz w:val="24"/>
          <w:szCs w:val="24"/>
        </w:rPr>
        <w:t>representing the person with developmental disabilities</w:t>
      </w:r>
      <w:r w:rsidRPr="00107E61">
        <w:rPr>
          <w:rFonts w:ascii="Times New Roman" w:hAnsi="Times New Roman"/>
          <w:sz w:val="24"/>
          <w:szCs w:val="24"/>
        </w:rPr>
        <w:t xml:space="preserve"> upon an application for determination of indigent status. If the person with developmental disabilities is 18 years of age, the Clerk of Court will use their income </w:t>
      </w:r>
      <w:r w:rsidRPr="00107E61">
        <w:rPr>
          <w:rFonts w:ascii="Times New Roman" w:hAnsi="Times New Roman"/>
          <w:sz w:val="24"/>
          <w:szCs w:val="24"/>
        </w:rPr>
        <w:lastRenderedPageBreak/>
        <w:t>and assets to</w:t>
      </w:r>
      <w:r>
        <w:rPr>
          <w:rFonts w:ascii="Times New Roman" w:hAnsi="Times New Roman"/>
          <w:sz w:val="24"/>
          <w:szCs w:val="24"/>
        </w:rPr>
        <w:t xml:space="preserve"> determine in</w:t>
      </w:r>
      <w:r w:rsidRPr="00107E61">
        <w:rPr>
          <w:rFonts w:ascii="Times New Roman" w:hAnsi="Times New Roman"/>
          <w:sz w:val="24"/>
          <w:szCs w:val="24"/>
        </w:rPr>
        <w:t>digent status</w:t>
      </w:r>
      <w:r w:rsidR="00274002" w:rsidRPr="00107E61">
        <w:rPr>
          <w:rFonts w:ascii="Times New Roman" w:hAnsi="Times New Roman"/>
          <w:sz w:val="24"/>
          <w:szCs w:val="24"/>
        </w:rPr>
        <w:t xml:space="preserve">. </w:t>
      </w:r>
      <w:r w:rsidRPr="00107E61">
        <w:rPr>
          <w:rFonts w:ascii="Times New Roman" w:hAnsi="Times New Roman"/>
          <w:sz w:val="24"/>
          <w:szCs w:val="24"/>
        </w:rPr>
        <w:t>However, if the person with developmental disabilities is a minor, the Clerk of Court will use the petitioner’s income and assets to</w:t>
      </w:r>
      <w:r>
        <w:rPr>
          <w:rFonts w:ascii="Times New Roman" w:hAnsi="Times New Roman"/>
          <w:sz w:val="24"/>
          <w:szCs w:val="24"/>
        </w:rPr>
        <w:t xml:space="preserve"> determine</w:t>
      </w:r>
      <w:r w:rsidRPr="00107E61">
        <w:rPr>
          <w:rFonts w:ascii="Times New Roman" w:hAnsi="Times New Roman"/>
          <w:sz w:val="24"/>
          <w:szCs w:val="24"/>
        </w:rPr>
        <w:t xml:space="preserve"> indigent status. </w:t>
      </w:r>
    </w:p>
    <w:p w14:paraId="3F54CDA2" w14:textId="336195F2" w:rsidR="007B3342" w:rsidRDefault="007B3342" w:rsidP="007B3342">
      <w:pPr>
        <w:pStyle w:val="NormalWeb"/>
        <w:spacing w:before="0" w:beforeAutospacing="0" w:after="0" w:afterAutospacing="0" w:line="276" w:lineRule="auto"/>
        <w:ind w:firstLine="720"/>
      </w:pPr>
    </w:p>
    <w:p w14:paraId="50661EE0" w14:textId="77777777" w:rsidR="005331BA" w:rsidRPr="00FD4994" w:rsidRDefault="005331BA" w:rsidP="0073036F">
      <w:pPr>
        <w:pStyle w:val="Style2"/>
      </w:pPr>
      <w:bookmarkStart w:id="12" w:name="_Toc105672112"/>
      <w:r w:rsidRPr="00FD4994">
        <w:t xml:space="preserve">Can the </w:t>
      </w:r>
      <w:r w:rsidR="00763D4D" w:rsidRPr="00FD4994">
        <w:t>P</w:t>
      </w:r>
      <w:r w:rsidRPr="00FD4994">
        <w:t>etitioner requ</w:t>
      </w:r>
      <w:r w:rsidR="008D08F8" w:rsidRPr="00FD4994">
        <w:t xml:space="preserve">est </w:t>
      </w:r>
      <w:r w:rsidR="002D62E0" w:rsidRPr="00FD4994">
        <w:t xml:space="preserve">the court to appoint </w:t>
      </w:r>
      <w:r w:rsidR="008D08F8" w:rsidRPr="00FD4994">
        <w:t>a Standb</w:t>
      </w:r>
      <w:r w:rsidRPr="00FD4994">
        <w:t>y Guardian</w:t>
      </w:r>
      <w:r w:rsidR="008D08F8" w:rsidRPr="00FD4994">
        <w:t>?</w:t>
      </w:r>
      <w:bookmarkEnd w:id="12"/>
      <w:r w:rsidRPr="00FD4994">
        <w:t xml:space="preserve"> </w:t>
      </w:r>
    </w:p>
    <w:p w14:paraId="66BEE7E4" w14:textId="77777777" w:rsidR="003208BC" w:rsidRPr="00FD4994" w:rsidRDefault="003208BC" w:rsidP="0073036F">
      <w:pPr>
        <w:pStyle w:val="Style2"/>
      </w:pPr>
    </w:p>
    <w:p w14:paraId="26EE5245" w14:textId="1F162D98" w:rsidR="00B24690" w:rsidRPr="00107E61" w:rsidRDefault="000A4D05" w:rsidP="000A4D05">
      <w:pPr>
        <w:pStyle w:val="NormalWeb"/>
        <w:spacing w:before="0" w:beforeAutospacing="0" w:after="0" w:afterAutospacing="0" w:line="276" w:lineRule="auto"/>
        <w:jc w:val="both"/>
      </w:pPr>
      <w:r w:rsidRPr="00107E61">
        <w:t>Yes, the Petitioner can request the court for the appointment of a Standby Guardian to assume their duties immediately on their death, removal</w:t>
      </w:r>
      <w:r>
        <w:t>,</w:t>
      </w:r>
      <w:r w:rsidRPr="00107E61">
        <w:t xml:space="preserve"> or resignation. Within 20 days after the assumption of duties, the Standby Guardian Advocate must petition for confirmation of the appointment, file their oath</w:t>
      </w:r>
      <w:r>
        <w:t>,</w:t>
      </w:r>
      <w:r w:rsidRPr="00107E61">
        <w:t xml:space="preserve"> and submit to a criminal history record check</w:t>
      </w:r>
      <w:r>
        <w:t xml:space="preserve"> and credit history investigation</w:t>
      </w:r>
      <w:r w:rsidR="00B24690">
        <w:t>.</w:t>
      </w:r>
    </w:p>
    <w:p w14:paraId="4532FC23" w14:textId="77777777" w:rsidR="009504CB" w:rsidRPr="00FD4994" w:rsidRDefault="009504CB" w:rsidP="009504CB">
      <w:pPr>
        <w:pStyle w:val="NormalWeb"/>
        <w:spacing w:before="0" w:beforeAutospacing="0" w:after="0" w:afterAutospacing="0" w:line="276" w:lineRule="auto"/>
        <w:jc w:val="both"/>
      </w:pPr>
    </w:p>
    <w:p w14:paraId="4FFF93C5" w14:textId="77777777" w:rsidR="009504CB" w:rsidRPr="00FD4994" w:rsidRDefault="009504CB" w:rsidP="0073036F">
      <w:pPr>
        <w:pStyle w:val="Style2"/>
      </w:pPr>
      <w:bookmarkStart w:id="13" w:name="_Toc105672113"/>
      <w:r w:rsidRPr="00FD4994">
        <w:t>Can the developmentally disabled person petition for restoration of his/her rights?</w:t>
      </w:r>
      <w:bookmarkEnd w:id="13"/>
    </w:p>
    <w:p w14:paraId="5B945175" w14:textId="77777777" w:rsidR="004D29D3" w:rsidRPr="00FD4994" w:rsidRDefault="004D29D3" w:rsidP="009504CB">
      <w:pPr>
        <w:pStyle w:val="NormalWeb"/>
        <w:spacing w:before="0" w:beforeAutospacing="0" w:after="0" w:afterAutospacing="0" w:line="276" w:lineRule="auto"/>
        <w:jc w:val="both"/>
        <w:rPr>
          <w:b/>
        </w:rPr>
      </w:pPr>
    </w:p>
    <w:p w14:paraId="612C456E" w14:textId="30DFD259" w:rsidR="003076E5" w:rsidRPr="00107E61" w:rsidRDefault="003076E5" w:rsidP="003076E5">
      <w:pPr>
        <w:pStyle w:val="NormalWeb"/>
        <w:spacing w:before="0" w:beforeAutospacing="0" w:after="0" w:afterAutospacing="0" w:line="276" w:lineRule="auto"/>
        <w:jc w:val="both"/>
      </w:pPr>
      <w:r w:rsidRPr="00107E61">
        <w:t xml:space="preserve">Yes, the developmentally disabled person or any interested person may file a suggestion of restoration of rights and must also include the evidentiary support for the request.  The suggestion must state that the person with developmental disabilities is currently capable of exercising some or all the rights given to the Guardian Advocate. See Rule </w:t>
      </w:r>
      <w:hyperlink r:id="rId39" w:history="1">
        <w:r w:rsidRPr="001E7773">
          <w:rPr>
            <w:rStyle w:val="Hyperlink"/>
          </w:rPr>
          <w:t>5.681</w:t>
        </w:r>
        <w:r w:rsidR="00A34C34" w:rsidRPr="001E7773">
          <w:rPr>
            <w:rStyle w:val="Hyperlink"/>
          </w:rPr>
          <w:fldChar w:fldCharType="begin"/>
        </w:r>
        <w:r w:rsidR="00A34C34" w:rsidRPr="001E7773">
          <w:rPr>
            <w:rStyle w:val="Hyperlink"/>
          </w:rPr>
          <w:instrText xml:space="preserve"> TA \l "Fla. Prob. R. 5.681" \s "5.681" \c 2 </w:instrText>
        </w:r>
        <w:r w:rsidR="00A34C34" w:rsidRPr="001E7773">
          <w:rPr>
            <w:rStyle w:val="Hyperlink"/>
          </w:rPr>
          <w:fldChar w:fldCharType="end"/>
        </w:r>
      </w:hyperlink>
      <w:r w:rsidRPr="00107E61">
        <w:t xml:space="preserve"> of the Florida Rules of Probate procedure for further information.</w:t>
      </w:r>
      <w:r w:rsidR="0046694C">
        <w:rPr>
          <w:rStyle w:val="FootnoteReference"/>
        </w:rPr>
        <w:footnoteReference w:id="21"/>
      </w:r>
    </w:p>
    <w:p w14:paraId="705EEEDB" w14:textId="77777777" w:rsidR="00E015A5" w:rsidRPr="00FD4994" w:rsidRDefault="00E015A5" w:rsidP="008F1505">
      <w:pPr>
        <w:spacing w:line="276" w:lineRule="auto"/>
        <w:ind w:left="0" w:firstLine="0"/>
        <w:jc w:val="both"/>
        <w:rPr>
          <w:rFonts w:ascii="Times New Roman" w:hAnsi="Times New Roman"/>
          <w:b/>
          <w:sz w:val="24"/>
          <w:szCs w:val="24"/>
        </w:rPr>
      </w:pPr>
    </w:p>
    <w:p w14:paraId="04FE34F5" w14:textId="02865078" w:rsidR="008D6651" w:rsidRDefault="008D6651" w:rsidP="0073036F">
      <w:pPr>
        <w:pStyle w:val="Style2"/>
      </w:pPr>
      <w:bookmarkStart w:id="14" w:name="_Toc105672114"/>
      <w:r w:rsidRPr="00FD4994">
        <w:t xml:space="preserve">How do </w:t>
      </w:r>
      <w:r w:rsidR="003B0BCE" w:rsidRPr="00FD4994">
        <w:t>you become a Guardian Advocate?</w:t>
      </w:r>
      <w:bookmarkEnd w:id="14"/>
    </w:p>
    <w:p w14:paraId="75C9CEF4" w14:textId="77777777" w:rsidR="00EA00FE" w:rsidRPr="00FD4994" w:rsidRDefault="00EA00FE" w:rsidP="0073036F">
      <w:pPr>
        <w:pStyle w:val="Style2"/>
      </w:pPr>
    </w:p>
    <w:p w14:paraId="274255F9" w14:textId="1D354DE7" w:rsidR="008D6651" w:rsidRDefault="008D6651" w:rsidP="00BF13D4">
      <w:pPr>
        <w:spacing w:line="276" w:lineRule="auto"/>
        <w:ind w:left="0" w:firstLine="0"/>
        <w:jc w:val="both"/>
        <w:rPr>
          <w:rFonts w:ascii="Times New Roman" w:hAnsi="Times New Roman"/>
          <w:sz w:val="24"/>
          <w:szCs w:val="24"/>
        </w:rPr>
      </w:pPr>
      <w:r w:rsidRPr="00FD4994">
        <w:rPr>
          <w:rFonts w:ascii="Times New Roman" w:hAnsi="Times New Roman"/>
          <w:b/>
          <w:sz w:val="28"/>
          <w:szCs w:val="24"/>
        </w:rPr>
        <w:t>First</w:t>
      </w:r>
      <w:r w:rsidRPr="00FD4994">
        <w:rPr>
          <w:rFonts w:ascii="Times New Roman" w:hAnsi="Times New Roman"/>
          <w:b/>
          <w:sz w:val="24"/>
          <w:szCs w:val="24"/>
        </w:rPr>
        <w:t xml:space="preserve">: </w:t>
      </w:r>
      <w:r w:rsidRPr="00FD4994">
        <w:rPr>
          <w:rFonts w:ascii="Times New Roman" w:hAnsi="Times New Roman"/>
          <w:sz w:val="24"/>
          <w:szCs w:val="24"/>
        </w:rPr>
        <w:t>Com</w:t>
      </w:r>
      <w:bookmarkStart w:id="15" w:name="_Ref263410645"/>
      <w:r w:rsidR="00326D37" w:rsidRPr="00FD4994">
        <w:rPr>
          <w:rFonts w:ascii="Times New Roman" w:hAnsi="Times New Roman"/>
          <w:sz w:val="24"/>
          <w:szCs w:val="24"/>
        </w:rPr>
        <w:t xml:space="preserve">plete all </w:t>
      </w:r>
      <w:r w:rsidR="0047473F" w:rsidRPr="00FD4994">
        <w:rPr>
          <w:rFonts w:ascii="Times New Roman" w:hAnsi="Times New Roman"/>
          <w:sz w:val="24"/>
          <w:szCs w:val="24"/>
        </w:rPr>
        <w:t>paperwork t</w:t>
      </w:r>
      <w:r w:rsidR="00326D37" w:rsidRPr="00FD4994">
        <w:rPr>
          <w:rFonts w:ascii="Times New Roman" w:hAnsi="Times New Roman"/>
          <w:sz w:val="24"/>
          <w:szCs w:val="24"/>
        </w:rPr>
        <w:t>o fil</w:t>
      </w:r>
      <w:r w:rsidR="0040461A" w:rsidRPr="00FD4994">
        <w:rPr>
          <w:rFonts w:ascii="Times New Roman" w:hAnsi="Times New Roman"/>
          <w:sz w:val="24"/>
          <w:szCs w:val="24"/>
        </w:rPr>
        <w:t>e with</w:t>
      </w:r>
      <w:r w:rsidR="00584B79" w:rsidRPr="00FD4994">
        <w:rPr>
          <w:rFonts w:ascii="Times New Roman" w:hAnsi="Times New Roman"/>
          <w:sz w:val="24"/>
          <w:szCs w:val="24"/>
        </w:rPr>
        <w:t xml:space="preserve"> the</w:t>
      </w:r>
      <w:r w:rsidR="0040461A" w:rsidRPr="00FD4994">
        <w:rPr>
          <w:rFonts w:ascii="Times New Roman" w:hAnsi="Times New Roman"/>
          <w:sz w:val="24"/>
          <w:szCs w:val="24"/>
        </w:rPr>
        <w:t xml:space="preserve"> probate clerk at</w:t>
      </w:r>
      <w:r w:rsidR="00584B79" w:rsidRPr="00FD4994">
        <w:rPr>
          <w:rFonts w:ascii="Times New Roman" w:hAnsi="Times New Roman"/>
          <w:sz w:val="24"/>
          <w:szCs w:val="24"/>
        </w:rPr>
        <w:t xml:space="preserve"> the</w:t>
      </w:r>
      <w:r w:rsidR="0040461A" w:rsidRPr="00FD4994">
        <w:rPr>
          <w:rFonts w:ascii="Times New Roman" w:hAnsi="Times New Roman"/>
          <w:sz w:val="24"/>
          <w:szCs w:val="24"/>
        </w:rPr>
        <w:t xml:space="preserve"> </w:t>
      </w:r>
      <w:r w:rsidR="00BF13D4" w:rsidRPr="00BF13D4">
        <w:rPr>
          <w:rFonts w:ascii="Times New Roman" w:hAnsi="Times New Roman"/>
          <w:sz w:val="24"/>
          <w:szCs w:val="24"/>
        </w:rPr>
        <w:t>Seminole County Juvenile Justice Center</w:t>
      </w:r>
      <w:r w:rsidR="00BF13D4">
        <w:rPr>
          <w:rFonts w:ascii="Times New Roman" w:hAnsi="Times New Roman"/>
          <w:sz w:val="24"/>
          <w:szCs w:val="24"/>
        </w:rPr>
        <w:t xml:space="preserve">, </w:t>
      </w:r>
      <w:r w:rsidR="00BF13D4" w:rsidRPr="00BF13D4">
        <w:rPr>
          <w:rFonts w:ascii="Times New Roman" w:hAnsi="Times New Roman"/>
          <w:sz w:val="24"/>
          <w:szCs w:val="24"/>
        </w:rPr>
        <w:t>190 Eslinger Way</w:t>
      </w:r>
      <w:r w:rsidR="00BF13D4">
        <w:rPr>
          <w:rFonts w:ascii="Times New Roman" w:hAnsi="Times New Roman"/>
          <w:sz w:val="24"/>
          <w:szCs w:val="24"/>
        </w:rPr>
        <w:t xml:space="preserve">, </w:t>
      </w:r>
      <w:r w:rsidR="00BF13D4" w:rsidRPr="00BF13D4">
        <w:rPr>
          <w:rFonts w:ascii="Times New Roman" w:hAnsi="Times New Roman"/>
          <w:sz w:val="24"/>
          <w:szCs w:val="24"/>
        </w:rPr>
        <w:t>Sanford, FL 32773</w:t>
      </w:r>
      <w:r w:rsidR="005B022D" w:rsidRPr="00FD4994">
        <w:rPr>
          <w:rFonts w:ascii="Times New Roman" w:hAnsi="Times New Roman"/>
          <w:sz w:val="24"/>
          <w:szCs w:val="24"/>
        </w:rPr>
        <w:t>. The paperwork</w:t>
      </w:r>
      <w:r w:rsidR="00584B79" w:rsidRPr="00FD4994">
        <w:rPr>
          <w:rFonts w:ascii="Times New Roman" w:hAnsi="Times New Roman"/>
          <w:sz w:val="24"/>
          <w:szCs w:val="24"/>
        </w:rPr>
        <w:t xml:space="preserve"> is to be used for person</w:t>
      </w:r>
      <w:r w:rsidR="00326D37" w:rsidRPr="00FD4994">
        <w:rPr>
          <w:rFonts w:ascii="Times New Roman" w:hAnsi="Times New Roman"/>
          <w:sz w:val="24"/>
          <w:szCs w:val="24"/>
        </w:rPr>
        <w:t xml:space="preserve"> with</w:t>
      </w:r>
      <w:r w:rsidR="00584B79" w:rsidRPr="00FD4994">
        <w:rPr>
          <w:rFonts w:ascii="Times New Roman" w:hAnsi="Times New Roman"/>
          <w:sz w:val="24"/>
          <w:szCs w:val="24"/>
        </w:rPr>
        <w:t xml:space="preserve"> a developmental disability</w:t>
      </w:r>
      <w:r w:rsidR="00326D37" w:rsidRPr="00FD4994">
        <w:rPr>
          <w:rFonts w:ascii="Times New Roman" w:hAnsi="Times New Roman"/>
          <w:sz w:val="24"/>
          <w:szCs w:val="24"/>
        </w:rPr>
        <w:t>, who reside</w:t>
      </w:r>
      <w:r w:rsidR="00584B79" w:rsidRPr="00FD4994">
        <w:rPr>
          <w:rFonts w:ascii="Times New Roman" w:hAnsi="Times New Roman"/>
          <w:sz w:val="24"/>
          <w:szCs w:val="24"/>
        </w:rPr>
        <w:t>s</w:t>
      </w:r>
      <w:r w:rsidR="00326D37" w:rsidRPr="00FD4994">
        <w:rPr>
          <w:rFonts w:ascii="Times New Roman" w:hAnsi="Times New Roman"/>
          <w:sz w:val="24"/>
          <w:szCs w:val="24"/>
        </w:rPr>
        <w:t xml:space="preserve"> in Seminole County</w:t>
      </w:r>
      <w:r w:rsidR="0047473F" w:rsidRPr="00FD4994">
        <w:rPr>
          <w:rFonts w:ascii="Times New Roman" w:hAnsi="Times New Roman"/>
          <w:sz w:val="24"/>
          <w:szCs w:val="24"/>
        </w:rPr>
        <w:t>.</w:t>
      </w:r>
    </w:p>
    <w:p w14:paraId="20FA630C" w14:textId="566BD065" w:rsidR="007F04D9" w:rsidRDefault="007F04D9" w:rsidP="00BF13D4">
      <w:pPr>
        <w:spacing w:line="276" w:lineRule="auto"/>
        <w:ind w:left="0" w:firstLine="0"/>
        <w:jc w:val="both"/>
        <w:rPr>
          <w:rFonts w:ascii="Times New Roman" w:hAnsi="Times New Roman"/>
          <w:sz w:val="24"/>
          <w:szCs w:val="24"/>
        </w:rPr>
      </w:pPr>
    </w:p>
    <w:p w14:paraId="36E9096C" w14:textId="6561FC5F" w:rsidR="008D6651" w:rsidRPr="001E7773" w:rsidRDefault="008D6651" w:rsidP="001E7773">
      <w:pPr>
        <w:pStyle w:val="ListParagraph"/>
        <w:numPr>
          <w:ilvl w:val="0"/>
          <w:numId w:val="20"/>
        </w:numPr>
        <w:tabs>
          <w:tab w:val="left" w:pos="720"/>
        </w:tabs>
        <w:spacing w:line="276" w:lineRule="auto"/>
        <w:ind w:left="720"/>
        <w:jc w:val="both"/>
        <w:rPr>
          <w:rFonts w:ascii="Times New Roman" w:hAnsi="Times New Roman"/>
          <w:b/>
          <w:sz w:val="24"/>
          <w:szCs w:val="24"/>
        </w:rPr>
      </w:pPr>
      <w:r w:rsidRPr="001E7773">
        <w:rPr>
          <w:rFonts w:ascii="Times New Roman" w:hAnsi="Times New Roman"/>
          <w:b/>
          <w:sz w:val="24"/>
          <w:szCs w:val="24"/>
        </w:rPr>
        <w:t xml:space="preserve">Form A- Application </w:t>
      </w:r>
      <w:r w:rsidR="0047473F" w:rsidRPr="001E7773">
        <w:rPr>
          <w:rFonts w:ascii="Times New Roman" w:hAnsi="Times New Roman"/>
          <w:b/>
          <w:sz w:val="24"/>
          <w:szCs w:val="24"/>
        </w:rPr>
        <w:t>for Appointment as</w:t>
      </w:r>
      <w:r w:rsidRPr="001E7773">
        <w:rPr>
          <w:rFonts w:ascii="Times New Roman" w:hAnsi="Times New Roman"/>
          <w:b/>
          <w:sz w:val="24"/>
          <w:szCs w:val="24"/>
        </w:rPr>
        <w:t xml:space="preserve"> Guardian Advocate</w:t>
      </w:r>
      <w:bookmarkEnd w:id="15"/>
    </w:p>
    <w:p w14:paraId="251B5784" w14:textId="422879FE" w:rsidR="008D6651" w:rsidRDefault="008D6651" w:rsidP="008F1505">
      <w:pPr>
        <w:pStyle w:val="ListParagraph"/>
        <w:numPr>
          <w:ilvl w:val="1"/>
          <w:numId w:val="8"/>
        </w:numPr>
        <w:tabs>
          <w:tab w:val="left" w:pos="1440"/>
        </w:tabs>
        <w:spacing w:line="276" w:lineRule="auto"/>
        <w:jc w:val="both"/>
        <w:rPr>
          <w:rFonts w:ascii="Times New Roman" w:hAnsi="Times New Roman"/>
          <w:sz w:val="24"/>
          <w:szCs w:val="24"/>
        </w:rPr>
      </w:pPr>
      <w:r w:rsidRPr="00FD4994">
        <w:rPr>
          <w:rFonts w:ascii="Times New Roman" w:hAnsi="Times New Roman"/>
          <w:sz w:val="24"/>
          <w:szCs w:val="24"/>
        </w:rPr>
        <w:t>This form asks for basic information about the person requesting to be appointed Guardian Advocate including education, employment history and other relevant information.</w:t>
      </w:r>
    </w:p>
    <w:p w14:paraId="25DCEC27" w14:textId="5A8EBB9A" w:rsidR="0013513E" w:rsidRPr="006226EB" w:rsidRDefault="006226EB" w:rsidP="006226EB">
      <w:pPr>
        <w:pStyle w:val="ListParagraph"/>
        <w:numPr>
          <w:ilvl w:val="1"/>
          <w:numId w:val="8"/>
        </w:numPr>
        <w:tabs>
          <w:tab w:val="left" w:pos="1440"/>
        </w:tabs>
        <w:spacing w:line="276" w:lineRule="auto"/>
        <w:jc w:val="both"/>
        <w:rPr>
          <w:rFonts w:ascii="Times New Roman" w:hAnsi="Times New Roman"/>
          <w:sz w:val="24"/>
          <w:szCs w:val="24"/>
        </w:rPr>
      </w:pPr>
      <w:r>
        <w:rPr>
          <w:rFonts w:ascii="Times New Roman" w:hAnsi="Times New Roman"/>
          <w:sz w:val="24"/>
          <w:szCs w:val="24"/>
        </w:rPr>
        <w:t>A</w:t>
      </w:r>
      <w:r w:rsidRPr="00107E61">
        <w:rPr>
          <w:rFonts w:ascii="Times New Roman" w:hAnsi="Times New Roman"/>
          <w:sz w:val="24"/>
          <w:szCs w:val="24"/>
        </w:rPr>
        <w:t xml:space="preserve">n application for each proposed Guardian Advocate </w:t>
      </w:r>
      <w:r>
        <w:rPr>
          <w:rFonts w:ascii="Times New Roman" w:hAnsi="Times New Roman"/>
          <w:sz w:val="24"/>
          <w:szCs w:val="24"/>
        </w:rPr>
        <w:t xml:space="preserve">must be filled out. </w:t>
      </w:r>
      <w:r w:rsidRPr="00107E61">
        <w:rPr>
          <w:rFonts w:ascii="Times New Roman" w:hAnsi="Times New Roman"/>
          <w:sz w:val="24"/>
          <w:szCs w:val="24"/>
        </w:rPr>
        <w:t xml:space="preserve"> </w:t>
      </w:r>
    </w:p>
    <w:p w14:paraId="24F93048" w14:textId="77777777" w:rsidR="008D6651" w:rsidRPr="00FD4994" w:rsidRDefault="008D6651" w:rsidP="008F1505">
      <w:pPr>
        <w:pStyle w:val="ListParagraph"/>
        <w:tabs>
          <w:tab w:val="left" w:pos="8640"/>
        </w:tabs>
        <w:spacing w:line="276" w:lineRule="auto"/>
        <w:ind w:left="1440" w:firstLine="7920"/>
        <w:jc w:val="both"/>
        <w:rPr>
          <w:rFonts w:ascii="Times New Roman" w:hAnsi="Times New Roman"/>
          <w:sz w:val="24"/>
          <w:szCs w:val="24"/>
        </w:rPr>
      </w:pPr>
    </w:p>
    <w:p w14:paraId="06BDFF05" w14:textId="1C17724C" w:rsidR="008D6651" w:rsidRPr="00FD4994" w:rsidRDefault="008D6651" w:rsidP="008F1505">
      <w:pPr>
        <w:pStyle w:val="ListParagraph"/>
        <w:numPr>
          <w:ilvl w:val="0"/>
          <w:numId w:val="4"/>
        </w:numPr>
        <w:spacing w:line="276" w:lineRule="auto"/>
        <w:jc w:val="both"/>
        <w:rPr>
          <w:rFonts w:ascii="Times New Roman" w:hAnsi="Times New Roman"/>
          <w:b/>
          <w:sz w:val="24"/>
          <w:szCs w:val="24"/>
        </w:rPr>
      </w:pPr>
      <w:r w:rsidRPr="00FD4994">
        <w:rPr>
          <w:rFonts w:ascii="Times New Roman" w:hAnsi="Times New Roman"/>
          <w:b/>
          <w:sz w:val="24"/>
          <w:szCs w:val="24"/>
        </w:rPr>
        <w:t>Form B- Notice of Petition for</w:t>
      </w:r>
      <w:r w:rsidR="0047473F" w:rsidRPr="00FD4994">
        <w:rPr>
          <w:rFonts w:ascii="Times New Roman" w:hAnsi="Times New Roman"/>
          <w:b/>
          <w:sz w:val="24"/>
          <w:szCs w:val="24"/>
        </w:rPr>
        <w:t xml:space="preserve"> the Appointment of</w:t>
      </w:r>
      <w:r w:rsidRPr="00FD4994">
        <w:rPr>
          <w:rFonts w:ascii="Times New Roman" w:hAnsi="Times New Roman"/>
          <w:b/>
          <w:sz w:val="24"/>
          <w:szCs w:val="24"/>
        </w:rPr>
        <w:t xml:space="preserve"> Guardian Advocate</w:t>
      </w:r>
      <w:r w:rsidR="002D62E0" w:rsidRPr="00FD4994">
        <w:rPr>
          <w:rFonts w:ascii="Times New Roman" w:hAnsi="Times New Roman"/>
          <w:b/>
          <w:sz w:val="24"/>
          <w:szCs w:val="24"/>
        </w:rPr>
        <w:t xml:space="preserve"> </w:t>
      </w:r>
      <w:r w:rsidR="005C60EE" w:rsidRPr="005C60EE">
        <w:rPr>
          <w:rFonts w:ascii="Times New Roman" w:hAnsi="Times New Roman"/>
          <w:b/>
          <w:sz w:val="24"/>
          <w:szCs w:val="24"/>
        </w:rPr>
        <w:t>(one original and one copy)</w:t>
      </w:r>
    </w:p>
    <w:p w14:paraId="00FC8CFE" w14:textId="77777777" w:rsidR="00E55A48" w:rsidRPr="00107E61" w:rsidRDefault="00E55A48" w:rsidP="00E55A48">
      <w:pPr>
        <w:pStyle w:val="ListParagraph"/>
        <w:numPr>
          <w:ilvl w:val="1"/>
          <w:numId w:val="4"/>
        </w:numPr>
        <w:spacing w:line="276" w:lineRule="auto"/>
        <w:jc w:val="both"/>
        <w:rPr>
          <w:rFonts w:ascii="Times New Roman" w:hAnsi="Times New Roman"/>
          <w:sz w:val="24"/>
          <w:szCs w:val="24"/>
        </w:rPr>
      </w:pPr>
      <w:r w:rsidRPr="00107E61">
        <w:rPr>
          <w:rFonts w:ascii="Times New Roman" w:hAnsi="Times New Roman"/>
          <w:sz w:val="24"/>
          <w:szCs w:val="24"/>
        </w:rPr>
        <w:t>This form will be given to the person with the developmental disability through the court appointed attorney to notify him or her that a petition has been filed to determine his or her capacity and seek appointment of a Guardian Advocate of his or her person.</w:t>
      </w:r>
    </w:p>
    <w:p w14:paraId="4317F973" w14:textId="77777777" w:rsidR="00E80EEB" w:rsidRDefault="00E80EEB" w:rsidP="00E80EEB">
      <w:pPr>
        <w:numPr>
          <w:ilvl w:val="1"/>
          <w:numId w:val="4"/>
        </w:numPr>
        <w:jc w:val="both"/>
        <w:rPr>
          <w:rFonts w:ascii="Times New Roman" w:hAnsi="Times New Roman"/>
          <w:sz w:val="24"/>
          <w:szCs w:val="24"/>
        </w:rPr>
      </w:pPr>
      <w:r w:rsidRPr="00107E61">
        <w:rPr>
          <w:rFonts w:ascii="Times New Roman" w:hAnsi="Times New Roman"/>
          <w:sz w:val="24"/>
          <w:szCs w:val="24"/>
        </w:rPr>
        <w:t xml:space="preserve">This notice must also be given to the next of kin of the person with a developmental disability, if any; a health care surrogate designated by the person with a developmental disability pursuant to an advance directive under Chapter 65, if any; </w:t>
      </w:r>
      <w:r w:rsidRPr="00107E61">
        <w:rPr>
          <w:rFonts w:ascii="Times New Roman" w:hAnsi="Times New Roman"/>
          <w:sz w:val="24"/>
          <w:szCs w:val="24"/>
        </w:rPr>
        <w:lastRenderedPageBreak/>
        <w:t xml:space="preserve">an agent designated by the person with a developmental disability under a durable power of attorney, if any; and any other </w:t>
      </w:r>
      <w:r>
        <w:rPr>
          <w:rFonts w:ascii="Times New Roman" w:hAnsi="Times New Roman"/>
          <w:sz w:val="24"/>
          <w:szCs w:val="24"/>
        </w:rPr>
        <w:t xml:space="preserve">persons as the court may direct. </w:t>
      </w:r>
    </w:p>
    <w:p w14:paraId="4B381ECE" w14:textId="77777777" w:rsidR="008D6651" w:rsidRPr="00FD4994" w:rsidRDefault="008D6651" w:rsidP="008F1505">
      <w:pPr>
        <w:pStyle w:val="ListParagraph"/>
        <w:spacing w:line="276" w:lineRule="auto"/>
        <w:ind w:firstLine="0"/>
        <w:jc w:val="both"/>
        <w:rPr>
          <w:rFonts w:ascii="Times New Roman" w:hAnsi="Times New Roman"/>
          <w:i/>
          <w:sz w:val="24"/>
          <w:szCs w:val="24"/>
        </w:rPr>
      </w:pPr>
    </w:p>
    <w:p w14:paraId="4302AB90" w14:textId="77777777" w:rsidR="008D6651" w:rsidRPr="00FD4994" w:rsidRDefault="008D6651" w:rsidP="008F1505">
      <w:pPr>
        <w:pStyle w:val="ListParagraph"/>
        <w:spacing w:line="276" w:lineRule="auto"/>
        <w:ind w:firstLine="0"/>
        <w:jc w:val="both"/>
        <w:rPr>
          <w:rFonts w:ascii="Times New Roman" w:hAnsi="Times New Roman"/>
          <w:i/>
          <w:sz w:val="24"/>
          <w:szCs w:val="24"/>
        </w:rPr>
      </w:pPr>
      <w:r w:rsidRPr="00FD4994">
        <w:rPr>
          <w:rFonts w:ascii="Times New Roman" w:hAnsi="Times New Roman"/>
          <w:i/>
          <w:sz w:val="24"/>
          <w:szCs w:val="24"/>
        </w:rPr>
        <w:t>Next of kin means those persons who would be heirs of</w:t>
      </w:r>
      <w:r w:rsidR="00584B79" w:rsidRPr="00FD4994">
        <w:rPr>
          <w:rFonts w:ascii="Times New Roman" w:hAnsi="Times New Roman"/>
          <w:i/>
          <w:sz w:val="24"/>
          <w:szCs w:val="24"/>
        </w:rPr>
        <w:t xml:space="preserve"> the</w:t>
      </w:r>
      <w:r w:rsidRPr="00FD4994">
        <w:rPr>
          <w:rFonts w:ascii="Times New Roman" w:hAnsi="Times New Roman"/>
          <w:i/>
          <w:sz w:val="24"/>
          <w:szCs w:val="24"/>
        </w:rPr>
        <w:t xml:space="preserve"> person with </w:t>
      </w:r>
      <w:r w:rsidR="00584B79" w:rsidRPr="00FD4994">
        <w:rPr>
          <w:rFonts w:ascii="Times New Roman" w:hAnsi="Times New Roman"/>
          <w:i/>
          <w:sz w:val="24"/>
          <w:szCs w:val="24"/>
        </w:rPr>
        <w:t xml:space="preserve">a </w:t>
      </w:r>
      <w:r w:rsidRPr="00FD4994">
        <w:rPr>
          <w:rFonts w:ascii="Times New Roman" w:hAnsi="Times New Roman"/>
          <w:i/>
          <w:sz w:val="24"/>
          <w:szCs w:val="24"/>
        </w:rPr>
        <w:t xml:space="preserve">developmental disability, including lineal descendants of </w:t>
      </w:r>
      <w:r w:rsidR="00584B79" w:rsidRPr="00FD4994">
        <w:rPr>
          <w:rFonts w:ascii="Times New Roman" w:hAnsi="Times New Roman"/>
          <w:i/>
          <w:sz w:val="24"/>
          <w:szCs w:val="24"/>
        </w:rPr>
        <w:t xml:space="preserve">the </w:t>
      </w:r>
      <w:r w:rsidRPr="00FD4994">
        <w:rPr>
          <w:rFonts w:ascii="Times New Roman" w:hAnsi="Times New Roman"/>
          <w:i/>
          <w:sz w:val="24"/>
          <w:szCs w:val="24"/>
        </w:rPr>
        <w:t>person with</w:t>
      </w:r>
      <w:r w:rsidR="00584B79" w:rsidRPr="00FD4994">
        <w:rPr>
          <w:rFonts w:ascii="Times New Roman" w:hAnsi="Times New Roman"/>
          <w:i/>
          <w:sz w:val="24"/>
          <w:szCs w:val="24"/>
        </w:rPr>
        <w:t xml:space="preserve"> a</w:t>
      </w:r>
      <w:r w:rsidRPr="00FD4994">
        <w:rPr>
          <w:rFonts w:ascii="Times New Roman" w:hAnsi="Times New Roman"/>
          <w:i/>
          <w:sz w:val="24"/>
          <w:szCs w:val="24"/>
        </w:rPr>
        <w:t xml:space="preserve"> developmental disability.</w:t>
      </w:r>
    </w:p>
    <w:p w14:paraId="587C8E46" w14:textId="77777777" w:rsidR="008D6651" w:rsidRPr="00FD4994" w:rsidRDefault="008D6651" w:rsidP="008F1505">
      <w:pPr>
        <w:spacing w:line="276" w:lineRule="auto"/>
        <w:ind w:left="0" w:firstLine="0"/>
        <w:jc w:val="both"/>
        <w:rPr>
          <w:rFonts w:ascii="Times New Roman" w:hAnsi="Times New Roman"/>
          <w:b/>
          <w:sz w:val="24"/>
          <w:szCs w:val="24"/>
        </w:rPr>
      </w:pPr>
    </w:p>
    <w:p w14:paraId="3D6B00E7" w14:textId="638FE506" w:rsidR="008D6651" w:rsidRPr="00FD4994" w:rsidRDefault="008D6651" w:rsidP="008F1505">
      <w:pPr>
        <w:pStyle w:val="ListParagraph"/>
        <w:numPr>
          <w:ilvl w:val="0"/>
          <w:numId w:val="4"/>
        </w:numPr>
        <w:spacing w:line="276" w:lineRule="auto"/>
        <w:jc w:val="both"/>
        <w:rPr>
          <w:rFonts w:ascii="Times New Roman" w:hAnsi="Times New Roman"/>
          <w:b/>
          <w:sz w:val="24"/>
          <w:szCs w:val="24"/>
        </w:rPr>
      </w:pPr>
      <w:r w:rsidRPr="00FD4994">
        <w:rPr>
          <w:rFonts w:ascii="Times New Roman" w:hAnsi="Times New Roman"/>
          <w:b/>
          <w:sz w:val="24"/>
          <w:szCs w:val="24"/>
        </w:rPr>
        <w:t xml:space="preserve">Form C- Petition for </w:t>
      </w:r>
      <w:r w:rsidR="0047473F" w:rsidRPr="00FD4994">
        <w:rPr>
          <w:rFonts w:ascii="Times New Roman" w:hAnsi="Times New Roman"/>
          <w:b/>
          <w:sz w:val="24"/>
          <w:szCs w:val="24"/>
        </w:rPr>
        <w:t xml:space="preserve">Appointment as </w:t>
      </w:r>
      <w:r w:rsidRPr="00FD4994">
        <w:rPr>
          <w:rFonts w:ascii="Times New Roman" w:hAnsi="Times New Roman"/>
          <w:b/>
          <w:sz w:val="24"/>
          <w:szCs w:val="24"/>
        </w:rPr>
        <w:t>Guardian Advocate</w:t>
      </w:r>
      <w:r w:rsidR="006F6238">
        <w:rPr>
          <w:rFonts w:ascii="Times New Roman" w:hAnsi="Times New Roman"/>
          <w:b/>
          <w:sz w:val="24"/>
          <w:szCs w:val="24"/>
        </w:rPr>
        <w:t xml:space="preserve"> of the p</w:t>
      </w:r>
      <w:r w:rsidR="0047473F" w:rsidRPr="00FD4994">
        <w:rPr>
          <w:rFonts w:ascii="Times New Roman" w:hAnsi="Times New Roman"/>
          <w:b/>
          <w:sz w:val="24"/>
          <w:szCs w:val="24"/>
        </w:rPr>
        <w:t>erson</w:t>
      </w:r>
      <w:r w:rsidR="0010244D" w:rsidRPr="00FD4994">
        <w:rPr>
          <w:rFonts w:ascii="Times New Roman" w:hAnsi="Times New Roman"/>
          <w:b/>
          <w:sz w:val="24"/>
          <w:szCs w:val="24"/>
        </w:rPr>
        <w:t xml:space="preserve"> </w:t>
      </w:r>
      <w:r w:rsidR="003F5A36" w:rsidRPr="003F5A36">
        <w:rPr>
          <w:rFonts w:ascii="Times New Roman" w:hAnsi="Times New Roman"/>
          <w:b/>
          <w:sz w:val="24"/>
          <w:szCs w:val="24"/>
        </w:rPr>
        <w:t>(one original and three copies)</w:t>
      </w:r>
    </w:p>
    <w:p w14:paraId="4D0E5FDB" w14:textId="77777777" w:rsidR="008D6651" w:rsidRPr="00FD4994" w:rsidRDefault="008D6651" w:rsidP="008F1505">
      <w:pPr>
        <w:pStyle w:val="ListParagraph"/>
        <w:numPr>
          <w:ilvl w:val="1"/>
          <w:numId w:val="9"/>
        </w:numPr>
        <w:spacing w:line="276" w:lineRule="auto"/>
        <w:jc w:val="both"/>
        <w:rPr>
          <w:rFonts w:ascii="Times New Roman" w:hAnsi="Times New Roman"/>
          <w:sz w:val="24"/>
          <w:szCs w:val="24"/>
        </w:rPr>
      </w:pPr>
      <w:r w:rsidRPr="00FD4994">
        <w:rPr>
          <w:rFonts w:ascii="Times New Roman" w:hAnsi="Times New Roman"/>
          <w:sz w:val="24"/>
          <w:szCs w:val="24"/>
        </w:rPr>
        <w:t xml:space="preserve">This form requests information regarding your reason for becoming </w:t>
      </w:r>
      <w:r w:rsidR="00584B79" w:rsidRPr="00FD4994">
        <w:rPr>
          <w:rFonts w:ascii="Times New Roman" w:hAnsi="Times New Roman"/>
          <w:sz w:val="24"/>
          <w:szCs w:val="24"/>
        </w:rPr>
        <w:t xml:space="preserve">a </w:t>
      </w:r>
      <w:r w:rsidRPr="00FD4994">
        <w:rPr>
          <w:rFonts w:ascii="Times New Roman" w:hAnsi="Times New Roman"/>
          <w:sz w:val="24"/>
          <w:szCs w:val="24"/>
        </w:rPr>
        <w:t>Guardian Advocate.</w:t>
      </w:r>
    </w:p>
    <w:p w14:paraId="3B802867" w14:textId="77777777" w:rsidR="008D6651" w:rsidRPr="00FD4994" w:rsidRDefault="008D6651" w:rsidP="008F1505">
      <w:pPr>
        <w:pStyle w:val="ListParagraph"/>
        <w:numPr>
          <w:ilvl w:val="1"/>
          <w:numId w:val="9"/>
        </w:numPr>
        <w:spacing w:line="276" w:lineRule="auto"/>
        <w:jc w:val="both"/>
        <w:rPr>
          <w:rFonts w:ascii="Times New Roman" w:hAnsi="Times New Roman"/>
          <w:sz w:val="24"/>
          <w:szCs w:val="24"/>
        </w:rPr>
      </w:pPr>
      <w:r w:rsidRPr="00FD4994">
        <w:rPr>
          <w:rFonts w:ascii="Times New Roman" w:hAnsi="Times New Roman"/>
          <w:sz w:val="24"/>
          <w:szCs w:val="24"/>
        </w:rPr>
        <w:t>This form asks for information about the person with the developmental disability and his or her capacity to make decisions.</w:t>
      </w:r>
    </w:p>
    <w:p w14:paraId="3E9ADB13" w14:textId="1EE2A7BD" w:rsidR="008D6651" w:rsidRPr="00FD4994" w:rsidRDefault="008D6651" w:rsidP="008F1505">
      <w:pPr>
        <w:pStyle w:val="ListParagraph"/>
        <w:numPr>
          <w:ilvl w:val="1"/>
          <w:numId w:val="9"/>
        </w:numPr>
        <w:spacing w:line="276" w:lineRule="auto"/>
        <w:jc w:val="both"/>
        <w:rPr>
          <w:rFonts w:ascii="Times New Roman" w:hAnsi="Times New Roman"/>
          <w:sz w:val="24"/>
          <w:szCs w:val="24"/>
        </w:rPr>
      </w:pPr>
      <w:r w:rsidRPr="00FD4994">
        <w:rPr>
          <w:rFonts w:ascii="Times New Roman" w:hAnsi="Times New Roman"/>
          <w:sz w:val="24"/>
          <w:szCs w:val="24"/>
        </w:rPr>
        <w:t xml:space="preserve">Attach the medical records, school records, individual support plan, individual education plan, and any other professional reports, documenting the </w:t>
      </w:r>
      <w:r w:rsidR="00D9213B">
        <w:rPr>
          <w:rFonts w:ascii="Times New Roman" w:hAnsi="Times New Roman"/>
          <w:sz w:val="24"/>
          <w:szCs w:val="24"/>
        </w:rPr>
        <w:t xml:space="preserve">eligible developmental disability </w:t>
      </w:r>
      <w:r w:rsidRPr="00FD4994">
        <w:rPr>
          <w:rFonts w:ascii="Times New Roman" w:hAnsi="Times New Roman"/>
          <w:sz w:val="24"/>
          <w:szCs w:val="24"/>
        </w:rPr>
        <w:t>and needs of the person with the developmental disability</w:t>
      </w:r>
      <w:r w:rsidR="00D9213B">
        <w:rPr>
          <w:rFonts w:ascii="Times New Roman" w:hAnsi="Times New Roman"/>
          <w:sz w:val="24"/>
          <w:szCs w:val="24"/>
        </w:rPr>
        <w:t>.</w:t>
      </w:r>
    </w:p>
    <w:p w14:paraId="0D8C63DA" w14:textId="77777777" w:rsidR="008D6651" w:rsidRPr="00FD4994" w:rsidRDefault="008D6651" w:rsidP="008F1505">
      <w:pPr>
        <w:spacing w:line="276" w:lineRule="auto"/>
        <w:ind w:left="0" w:firstLine="0"/>
        <w:jc w:val="both"/>
        <w:rPr>
          <w:rFonts w:ascii="Times New Roman" w:hAnsi="Times New Roman"/>
          <w:i/>
          <w:sz w:val="24"/>
          <w:szCs w:val="24"/>
        </w:rPr>
      </w:pPr>
    </w:p>
    <w:p w14:paraId="5DDF6BEC" w14:textId="104F40C6" w:rsidR="008D6651" w:rsidRPr="00FD4994" w:rsidRDefault="008D6651" w:rsidP="008F1505">
      <w:pPr>
        <w:pStyle w:val="ListParagraph"/>
        <w:numPr>
          <w:ilvl w:val="0"/>
          <w:numId w:val="4"/>
        </w:numPr>
        <w:tabs>
          <w:tab w:val="left" w:pos="720"/>
        </w:tabs>
        <w:spacing w:line="276" w:lineRule="auto"/>
        <w:jc w:val="both"/>
        <w:rPr>
          <w:rFonts w:ascii="Times New Roman" w:hAnsi="Times New Roman"/>
          <w:b/>
          <w:sz w:val="24"/>
          <w:szCs w:val="24"/>
        </w:rPr>
      </w:pPr>
      <w:r w:rsidRPr="00FD4994">
        <w:rPr>
          <w:rFonts w:ascii="Times New Roman" w:hAnsi="Times New Roman"/>
          <w:b/>
          <w:sz w:val="24"/>
          <w:szCs w:val="24"/>
        </w:rPr>
        <w:t>Form D- Order Appointing Attorney and Elisor</w:t>
      </w:r>
      <w:r w:rsidR="002F7810" w:rsidRPr="00FD4994">
        <w:rPr>
          <w:rFonts w:ascii="Times New Roman" w:hAnsi="Times New Roman"/>
          <w:b/>
          <w:sz w:val="24"/>
          <w:szCs w:val="24"/>
        </w:rPr>
        <w:t xml:space="preserve"> </w:t>
      </w:r>
      <w:r w:rsidR="003F5A36" w:rsidRPr="003F5A36">
        <w:rPr>
          <w:rFonts w:ascii="Times New Roman" w:hAnsi="Times New Roman"/>
          <w:b/>
          <w:sz w:val="24"/>
          <w:szCs w:val="24"/>
        </w:rPr>
        <w:t xml:space="preserve">(one </w:t>
      </w:r>
      <w:r w:rsidR="000B26D3">
        <w:rPr>
          <w:rFonts w:ascii="Times New Roman" w:hAnsi="Times New Roman"/>
          <w:b/>
          <w:sz w:val="24"/>
          <w:szCs w:val="24"/>
        </w:rPr>
        <w:t>original and one copy</w:t>
      </w:r>
      <w:r w:rsidR="003F5A36" w:rsidRPr="003F5A36">
        <w:rPr>
          <w:rFonts w:ascii="Times New Roman" w:hAnsi="Times New Roman"/>
          <w:b/>
          <w:sz w:val="24"/>
          <w:szCs w:val="24"/>
        </w:rPr>
        <w:t>)</w:t>
      </w:r>
    </w:p>
    <w:p w14:paraId="5F3C32BF" w14:textId="77777777" w:rsidR="008D6651" w:rsidRPr="00FD4994" w:rsidRDefault="008D6651" w:rsidP="008F1505">
      <w:pPr>
        <w:pStyle w:val="ListParagraph"/>
        <w:numPr>
          <w:ilvl w:val="1"/>
          <w:numId w:val="4"/>
        </w:numPr>
        <w:tabs>
          <w:tab w:val="left" w:pos="1440"/>
        </w:tabs>
        <w:spacing w:line="276" w:lineRule="auto"/>
        <w:jc w:val="both"/>
        <w:rPr>
          <w:rFonts w:ascii="Times New Roman" w:hAnsi="Times New Roman"/>
          <w:sz w:val="24"/>
          <w:szCs w:val="24"/>
        </w:rPr>
      </w:pPr>
      <w:r w:rsidRPr="00FD4994">
        <w:rPr>
          <w:rFonts w:ascii="Times New Roman" w:hAnsi="Times New Roman"/>
          <w:sz w:val="24"/>
          <w:szCs w:val="24"/>
        </w:rPr>
        <w:t>This form is necessary to the proceedings. The Court will appoint an attorney to represent the person with a developmental disability within 3 days after a petition has been filed.</w:t>
      </w:r>
    </w:p>
    <w:p w14:paraId="2373A673" w14:textId="77777777" w:rsidR="008E1834" w:rsidRPr="00FD4994" w:rsidRDefault="008D6651" w:rsidP="008F1505">
      <w:pPr>
        <w:pStyle w:val="ListParagraph"/>
        <w:numPr>
          <w:ilvl w:val="1"/>
          <w:numId w:val="4"/>
        </w:numPr>
        <w:tabs>
          <w:tab w:val="left" w:pos="1440"/>
        </w:tabs>
        <w:spacing w:line="276" w:lineRule="auto"/>
        <w:jc w:val="both"/>
        <w:rPr>
          <w:rFonts w:ascii="Times New Roman" w:hAnsi="Times New Roman"/>
          <w:sz w:val="24"/>
          <w:szCs w:val="24"/>
        </w:rPr>
      </w:pPr>
      <w:r w:rsidRPr="00FD4994">
        <w:rPr>
          <w:rFonts w:ascii="Times New Roman" w:hAnsi="Times New Roman"/>
          <w:sz w:val="24"/>
          <w:szCs w:val="24"/>
        </w:rPr>
        <w:t>The person with a developmental disability may substitute his or her own attorney for the one appointed by the court.</w:t>
      </w:r>
    </w:p>
    <w:p w14:paraId="26C5542F" w14:textId="77777777" w:rsidR="008E1834" w:rsidRPr="00FD4994" w:rsidRDefault="008E1834" w:rsidP="008F1505">
      <w:pPr>
        <w:pStyle w:val="ListParagraph"/>
        <w:tabs>
          <w:tab w:val="left" w:pos="1440"/>
        </w:tabs>
        <w:spacing w:line="276" w:lineRule="auto"/>
        <w:ind w:left="1080" w:firstLine="0"/>
        <w:jc w:val="both"/>
        <w:rPr>
          <w:rFonts w:ascii="Times New Roman" w:hAnsi="Times New Roman"/>
          <w:sz w:val="24"/>
          <w:szCs w:val="24"/>
        </w:rPr>
      </w:pPr>
    </w:p>
    <w:p w14:paraId="7B3B50B5" w14:textId="77777777" w:rsidR="008D6651" w:rsidRPr="00FD4994" w:rsidRDefault="008D6651" w:rsidP="008F1505">
      <w:pPr>
        <w:pStyle w:val="ListParagraph"/>
        <w:numPr>
          <w:ilvl w:val="0"/>
          <w:numId w:val="4"/>
        </w:numPr>
        <w:spacing w:line="276" w:lineRule="auto"/>
        <w:jc w:val="both"/>
        <w:rPr>
          <w:rFonts w:ascii="Times New Roman" w:hAnsi="Times New Roman"/>
          <w:b/>
          <w:sz w:val="24"/>
          <w:szCs w:val="24"/>
        </w:rPr>
      </w:pPr>
      <w:r w:rsidRPr="00FD4994">
        <w:rPr>
          <w:rFonts w:ascii="Times New Roman" w:hAnsi="Times New Roman"/>
          <w:b/>
          <w:sz w:val="24"/>
          <w:szCs w:val="24"/>
        </w:rPr>
        <w:t>Form E- Oath of Guardian Advocate, Designation and Acceptance of Resident Agent</w:t>
      </w:r>
      <w:r w:rsidR="00B10A8E" w:rsidRPr="00FD4994">
        <w:rPr>
          <w:rFonts w:ascii="Times New Roman" w:hAnsi="Times New Roman"/>
          <w:b/>
          <w:sz w:val="24"/>
          <w:szCs w:val="24"/>
        </w:rPr>
        <w:t xml:space="preserve"> </w:t>
      </w:r>
      <w:r w:rsidR="002F7810" w:rsidRPr="00FD4994">
        <w:rPr>
          <w:rFonts w:ascii="Times New Roman" w:hAnsi="Times New Roman"/>
          <w:b/>
          <w:sz w:val="24"/>
          <w:szCs w:val="24"/>
        </w:rPr>
        <w:t>(one original)</w:t>
      </w:r>
    </w:p>
    <w:p w14:paraId="2D943474" w14:textId="05B91E7D" w:rsidR="008D6651" w:rsidRDefault="008D6651" w:rsidP="008F1505">
      <w:pPr>
        <w:pStyle w:val="ListParagraph"/>
        <w:numPr>
          <w:ilvl w:val="1"/>
          <w:numId w:val="4"/>
        </w:numPr>
        <w:spacing w:line="276" w:lineRule="auto"/>
        <w:jc w:val="both"/>
        <w:rPr>
          <w:rFonts w:ascii="Times New Roman" w:hAnsi="Times New Roman"/>
          <w:sz w:val="24"/>
          <w:szCs w:val="24"/>
        </w:rPr>
      </w:pPr>
      <w:r w:rsidRPr="00FD4994">
        <w:rPr>
          <w:rFonts w:ascii="Times New Roman" w:hAnsi="Times New Roman"/>
          <w:sz w:val="24"/>
          <w:szCs w:val="24"/>
        </w:rPr>
        <w:t xml:space="preserve">This form is to ensure that the Proposed Guardian Advocate will faithfully perform his or her duties if </w:t>
      </w:r>
      <w:r w:rsidR="00706DCF" w:rsidRPr="00FD4994">
        <w:rPr>
          <w:rFonts w:ascii="Times New Roman" w:hAnsi="Times New Roman"/>
          <w:sz w:val="24"/>
          <w:szCs w:val="24"/>
        </w:rPr>
        <w:t>selected and</w:t>
      </w:r>
      <w:r w:rsidRPr="00FD4994">
        <w:rPr>
          <w:rFonts w:ascii="Times New Roman" w:hAnsi="Times New Roman"/>
          <w:sz w:val="24"/>
          <w:szCs w:val="24"/>
        </w:rPr>
        <w:t xml:space="preserve"> confirms that all the information before the court in this proceeding is true.</w:t>
      </w:r>
    </w:p>
    <w:p w14:paraId="1BC25314" w14:textId="2AC97BD5" w:rsidR="00A83E16" w:rsidRPr="00FF6538" w:rsidRDefault="00FF6538" w:rsidP="00FF6538">
      <w:pPr>
        <w:pStyle w:val="ListParagraph"/>
        <w:numPr>
          <w:ilvl w:val="0"/>
          <w:numId w:val="4"/>
        </w:numPr>
        <w:spacing w:line="276" w:lineRule="auto"/>
        <w:jc w:val="both"/>
        <w:rPr>
          <w:rFonts w:ascii="Times New Roman" w:hAnsi="Times New Roman"/>
          <w:sz w:val="24"/>
          <w:szCs w:val="24"/>
        </w:rPr>
      </w:pPr>
      <w:r w:rsidRPr="00FF6538">
        <w:rPr>
          <w:rFonts w:ascii="Times New Roman" w:hAnsi="Times New Roman"/>
          <w:sz w:val="24"/>
          <w:szCs w:val="24"/>
        </w:rPr>
        <w:t xml:space="preserve">This form designates the Resident Agent, the person who shall receive service of process of notice of documents concerning the Guardian Advocate, if any.  The Resident Agent must be a resident of the county where the court case is pending pursuant to Fla. Prob. R. </w:t>
      </w:r>
      <w:hyperlink r:id="rId40" w:history="1">
        <w:r w:rsidRPr="00F058B4">
          <w:rPr>
            <w:rStyle w:val="Hyperlink"/>
            <w:rFonts w:ascii="Times New Roman" w:hAnsi="Times New Roman"/>
            <w:sz w:val="24"/>
            <w:szCs w:val="24"/>
          </w:rPr>
          <w:t>5.110</w:t>
        </w:r>
      </w:hyperlink>
      <w:r w:rsidRPr="00FF6538">
        <w:rPr>
          <w:rFonts w:ascii="Times New Roman" w:hAnsi="Times New Roman"/>
          <w:sz w:val="24"/>
          <w:szCs w:val="24"/>
        </w:rPr>
        <w:t>.  An Oath of Guardian Advocate, Designation and Acceptance of Resident Agent for each Guardian Advocate is required.</w:t>
      </w:r>
    </w:p>
    <w:p w14:paraId="6FE4C68C" w14:textId="77777777" w:rsidR="008D6651" w:rsidRPr="00FD4994" w:rsidRDefault="008D6651" w:rsidP="008F1505">
      <w:pPr>
        <w:spacing w:line="276" w:lineRule="auto"/>
        <w:ind w:left="0" w:firstLine="0"/>
        <w:jc w:val="both"/>
        <w:rPr>
          <w:rFonts w:ascii="Times New Roman" w:hAnsi="Times New Roman"/>
          <w:sz w:val="24"/>
          <w:szCs w:val="24"/>
        </w:rPr>
      </w:pPr>
    </w:p>
    <w:p w14:paraId="36A1C971" w14:textId="77777777" w:rsidR="00B10A8E" w:rsidRPr="00FD4994" w:rsidRDefault="00B10A8E" w:rsidP="008F1505">
      <w:pPr>
        <w:pStyle w:val="ListParagraph"/>
        <w:numPr>
          <w:ilvl w:val="0"/>
          <w:numId w:val="4"/>
        </w:numPr>
        <w:spacing w:line="276" w:lineRule="auto"/>
        <w:jc w:val="both"/>
        <w:rPr>
          <w:rFonts w:ascii="Times New Roman" w:hAnsi="Times New Roman"/>
          <w:b/>
          <w:sz w:val="24"/>
          <w:szCs w:val="24"/>
        </w:rPr>
      </w:pPr>
      <w:r w:rsidRPr="00FD4994">
        <w:rPr>
          <w:rFonts w:ascii="Times New Roman" w:hAnsi="Times New Roman"/>
          <w:b/>
          <w:sz w:val="24"/>
          <w:szCs w:val="24"/>
        </w:rPr>
        <w:t>Form F- Notice of Confidential Information Within</w:t>
      </w:r>
      <w:r w:rsidR="0047473F" w:rsidRPr="00FD4994">
        <w:rPr>
          <w:rFonts w:ascii="Times New Roman" w:hAnsi="Times New Roman"/>
          <w:b/>
          <w:sz w:val="24"/>
          <w:szCs w:val="24"/>
        </w:rPr>
        <w:t xml:space="preserve"> Court</w:t>
      </w:r>
      <w:r w:rsidRPr="00FD4994">
        <w:rPr>
          <w:rFonts w:ascii="Times New Roman" w:hAnsi="Times New Roman"/>
          <w:b/>
          <w:sz w:val="24"/>
          <w:szCs w:val="24"/>
        </w:rPr>
        <w:t xml:space="preserve"> Filing</w:t>
      </w:r>
      <w:r w:rsidR="002F7810" w:rsidRPr="00FD4994">
        <w:rPr>
          <w:rFonts w:ascii="Times New Roman" w:hAnsi="Times New Roman"/>
          <w:b/>
          <w:sz w:val="24"/>
          <w:szCs w:val="24"/>
        </w:rPr>
        <w:t xml:space="preserve"> (one original)</w:t>
      </w:r>
    </w:p>
    <w:p w14:paraId="77B9D322" w14:textId="77777777" w:rsidR="00B10A8E" w:rsidRPr="00FD4994" w:rsidRDefault="00B10A8E" w:rsidP="008F1505">
      <w:pPr>
        <w:pStyle w:val="ListParagraph"/>
        <w:numPr>
          <w:ilvl w:val="1"/>
          <w:numId w:val="4"/>
        </w:numPr>
        <w:spacing w:line="276" w:lineRule="auto"/>
        <w:jc w:val="both"/>
        <w:rPr>
          <w:rFonts w:ascii="Times New Roman" w:hAnsi="Times New Roman"/>
          <w:sz w:val="24"/>
          <w:szCs w:val="24"/>
        </w:rPr>
      </w:pPr>
      <w:r w:rsidRPr="00FD4994">
        <w:rPr>
          <w:rFonts w:ascii="Times New Roman" w:hAnsi="Times New Roman"/>
          <w:sz w:val="24"/>
          <w:szCs w:val="24"/>
        </w:rPr>
        <w:t>This form is a required form to ensure confidential information of the person with</w:t>
      </w:r>
      <w:r w:rsidR="00584B79" w:rsidRPr="00FD4994">
        <w:rPr>
          <w:rFonts w:ascii="Times New Roman" w:hAnsi="Times New Roman"/>
          <w:sz w:val="24"/>
          <w:szCs w:val="24"/>
        </w:rPr>
        <w:t xml:space="preserve"> a</w:t>
      </w:r>
      <w:r w:rsidRPr="00FD4994">
        <w:rPr>
          <w:rFonts w:ascii="Times New Roman" w:hAnsi="Times New Roman"/>
          <w:sz w:val="24"/>
          <w:szCs w:val="24"/>
        </w:rPr>
        <w:t xml:space="preserve"> developmental disability is protected and kept private.</w:t>
      </w:r>
    </w:p>
    <w:p w14:paraId="2EE5AC73" w14:textId="3D100D21" w:rsidR="008E1834" w:rsidRDefault="008E1834" w:rsidP="008F1505">
      <w:pPr>
        <w:pStyle w:val="ListParagraph"/>
        <w:spacing w:line="276" w:lineRule="auto"/>
        <w:ind w:left="1440" w:firstLine="0"/>
        <w:jc w:val="both"/>
        <w:rPr>
          <w:rFonts w:ascii="Times New Roman" w:hAnsi="Times New Roman"/>
          <w:sz w:val="24"/>
          <w:szCs w:val="24"/>
        </w:rPr>
      </w:pPr>
    </w:p>
    <w:p w14:paraId="3C157D3D" w14:textId="77777777" w:rsidR="008D6651" w:rsidRPr="00FD4994" w:rsidRDefault="003B0BCE" w:rsidP="008F1505">
      <w:pPr>
        <w:pStyle w:val="ListParagraph"/>
        <w:numPr>
          <w:ilvl w:val="0"/>
          <w:numId w:val="4"/>
        </w:numPr>
        <w:spacing w:line="276" w:lineRule="auto"/>
        <w:jc w:val="both"/>
        <w:rPr>
          <w:rFonts w:ascii="Times New Roman" w:hAnsi="Times New Roman"/>
          <w:b/>
          <w:sz w:val="24"/>
          <w:szCs w:val="24"/>
        </w:rPr>
      </w:pPr>
      <w:r w:rsidRPr="00FD4994">
        <w:rPr>
          <w:rFonts w:ascii="Times New Roman" w:hAnsi="Times New Roman"/>
          <w:b/>
          <w:sz w:val="24"/>
          <w:szCs w:val="24"/>
        </w:rPr>
        <w:t>Form G</w:t>
      </w:r>
      <w:r w:rsidR="008D6651" w:rsidRPr="00FD4994">
        <w:rPr>
          <w:rFonts w:ascii="Times New Roman" w:hAnsi="Times New Roman"/>
          <w:b/>
          <w:sz w:val="24"/>
          <w:szCs w:val="24"/>
        </w:rPr>
        <w:t xml:space="preserve">- Application for </w:t>
      </w:r>
      <w:r w:rsidR="0047473F" w:rsidRPr="00FD4994">
        <w:rPr>
          <w:rFonts w:ascii="Times New Roman" w:hAnsi="Times New Roman"/>
          <w:b/>
          <w:sz w:val="24"/>
          <w:szCs w:val="24"/>
        </w:rPr>
        <w:t xml:space="preserve">Determination of Civil </w:t>
      </w:r>
      <w:r w:rsidR="008D6651" w:rsidRPr="00FD4994">
        <w:rPr>
          <w:rFonts w:ascii="Times New Roman" w:hAnsi="Times New Roman"/>
          <w:b/>
          <w:sz w:val="24"/>
          <w:szCs w:val="24"/>
        </w:rPr>
        <w:t>Indigent Status</w:t>
      </w:r>
    </w:p>
    <w:p w14:paraId="1F724F40" w14:textId="743E2ED9" w:rsidR="008D6651" w:rsidRPr="00FD4994" w:rsidRDefault="008D6651" w:rsidP="008F1505">
      <w:pPr>
        <w:pStyle w:val="ListParagraph"/>
        <w:numPr>
          <w:ilvl w:val="1"/>
          <w:numId w:val="1"/>
        </w:numPr>
        <w:spacing w:line="276" w:lineRule="auto"/>
        <w:jc w:val="both"/>
        <w:rPr>
          <w:rFonts w:ascii="Times New Roman" w:hAnsi="Times New Roman"/>
          <w:b/>
          <w:sz w:val="24"/>
          <w:szCs w:val="24"/>
        </w:rPr>
      </w:pPr>
      <w:r w:rsidRPr="00FD4994">
        <w:rPr>
          <w:rFonts w:ascii="Times New Roman" w:hAnsi="Times New Roman"/>
          <w:b/>
          <w:sz w:val="24"/>
          <w:szCs w:val="24"/>
        </w:rPr>
        <w:t>This form is optional</w:t>
      </w:r>
      <w:r w:rsidRPr="00FD4994">
        <w:rPr>
          <w:rFonts w:ascii="Times New Roman" w:hAnsi="Times New Roman"/>
          <w:sz w:val="24"/>
          <w:szCs w:val="24"/>
        </w:rPr>
        <w:t xml:space="preserve">. It is </w:t>
      </w:r>
      <w:r w:rsidRPr="00FD4994">
        <w:rPr>
          <w:rFonts w:ascii="Times New Roman" w:hAnsi="Times New Roman"/>
          <w:i/>
          <w:sz w:val="24"/>
          <w:szCs w:val="24"/>
        </w:rPr>
        <w:t xml:space="preserve">only needed </w:t>
      </w:r>
      <w:r w:rsidRPr="00FD4994">
        <w:rPr>
          <w:rFonts w:ascii="Times New Roman" w:hAnsi="Times New Roman"/>
          <w:sz w:val="24"/>
          <w:szCs w:val="24"/>
        </w:rPr>
        <w:t xml:space="preserve">if the proposed Guardian Advocate </w:t>
      </w:r>
      <w:r w:rsidRPr="00FD4994">
        <w:rPr>
          <w:rFonts w:ascii="Times New Roman" w:hAnsi="Times New Roman"/>
          <w:i/>
          <w:sz w:val="24"/>
          <w:szCs w:val="24"/>
        </w:rPr>
        <w:t xml:space="preserve">cannot </w:t>
      </w:r>
      <w:r w:rsidRPr="00FD4994">
        <w:rPr>
          <w:rFonts w:ascii="Times New Roman" w:hAnsi="Times New Roman"/>
          <w:sz w:val="24"/>
          <w:szCs w:val="24"/>
        </w:rPr>
        <w:t xml:space="preserve">afford the filing fees. According </w:t>
      </w:r>
      <w:r w:rsidR="00562576" w:rsidRPr="00FD4994">
        <w:rPr>
          <w:rFonts w:ascii="Times New Roman" w:hAnsi="Times New Roman"/>
          <w:sz w:val="24"/>
          <w:szCs w:val="24"/>
        </w:rPr>
        <w:t xml:space="preserve">to </w:t>
      </w:r>
      <w:r w:rsidR="0025621F">
        <w:rPr>
          <w:rFonts w:ascii="Times New Roman" w:hAnsi="Times New Roman"/>
          <w:sz w:val="24"/>
          <w:szCs w:val="24"/>
        </w:rPr>
        <w:t>section</w:t>
      </w:r>
      <w:r w:rsidRPr="00FD4994">
        <w:rPr>
          <w:rFonts w:ascii="Times New Roman" w:hAnsi="Times New Roman"/>
          <w:sz w:val="24"/>
          <w:szCs w:val="24"/>
        </w:rPr>
        <w:t xml:space="preserve"> </w:t>
      </w:r>
      <w:r w:rsidR="00CD365F" w:rsidRPr="00FD4994">
        <w:rPr>
          <w:rFonts w:ascii="Times New Roman" w:hAnsi="Times New Roman"/>
          <w:sz w:val="24"/>
          <w:szCs w:val="24"/>
        </w:rPr>
        <w:t>§</w:t>
      </w:r>
      <w:hyperlink r:id="rId41" w:history="1">
        <w:r w:rsidRPr="001E7773">
          <w:rPr>
            <w:rStyle w:val="Hyperlink"/>
            <w:rFonts w:ascii="Times New Roman" w:hAnsi="Times New Roman"/>
            <w:sz w:val="24"/>
            <w:szCs w:val="24"/>
          </w:rPr>
          <w:t>57.082</w:t>
        </w:r>
      </w:hyperlink>
      <w:r w:rsidRPr="00FD4994">
        <w:rPr>
          <w:rStyle w:val="catch"/>
          <w:rFonts w:ascii="Times New Roman" w:hAnsi="Times New Roman"/>
          <w:sz w:val="24"/>
          <w:szCs w:val="24"/>
        </w:rPr>
        <w:t>,</w:t>
      </w:r>
      <w:r w:rsidR="0025621F">
        <w:rPr>
          <w:rStyle w:val="catch"/>
          <w:rFonts w:ascii="Times New Roman" w:hAnsi="Times New Roman"/>
          <w:sz w:val="24"/>
          <w:szCs w:val="24"/>
        </w:rPr>
        <w:t xml:space="preserve"> </w:t>
      </w:r>
      <w:r w:rsidR="0025621F">
        <w:rPr>
          <w:rStyle w:val="catch"/>
          <w:rFonts w:ascii="Times New Roman" w:hAnsi="Times New Roman"/>
          <w:i/>
          <w:iCs/>
          <w:sz w:val="24"/>
          <w:szCs w:val="24"/>
        </w:rPr>
        <w:t>Florida Statute</w:t>
      </w:r>
      <w:r w:rsidR="0025621F">
        <w:rPr>
          <w:rStyle w:val="catch"/>
          <w:rFonts w:ascii="Times New Roman" w:hAnsi="Times New Roman"/>
          <w:sz w:val="24"/>
          <w:szCs w:val="24"/>
        </w:rPr>
        <w:t>,</w:t>
      </w:r>
      <w:r w:rsidRPr="00FD4994">
        <w:rPr>
          <w:rStyle w:val="catch"/>
          <w:rFonts w:ascii="Times New Roman" w:hAnsi="Times New Roman"/>
          <w:sz w:val="24"/>
          <w:szCs w:val="24"/>
        </w:rPr>
        <w:t xml:space="preserve"> an </w:t>
      </w:r>
      <w:r w:rsidRPr="00FD4994">
        <w:rPr>
          <w:rFonts w:ascii="Times New Roman" w:hAnsi="Times New Roman"/>
          <w:sz w:val="24"/>
          <w:szCs w:val="24"/>
        </w:rPr>
        <w:t xml:space="preserve">applicant is </w:t>
      </w:r>
      <w:r w:rsidRPr="00FD4994">
        <w:rPr>
          <w:rFonts w:ascii="Times New Roman" w:hAnsi="Times New Roman"/>
          <w:sz w:val="24"/>
          <w:szCs w:val="24"/>
        </w:rPr>
        <w:lastRenderedPageBreak/>
        <w:t>indigent if the applicant's income is equal to or below 200 percent of the then-current federal poverty guidelines prescribed for the size of the household of the applicant by the United States Department of Health and Human Services. If you are found indigent, the filing fees will be waived.</w:t>
      </w:r>
      <w:r w:rsidR="003B680C">
        <w:rPr>
          <w:rStyle w:val="FootnoteReference"/>
          <w:rFonts w:ascii="Times New Roman" w:hAnsi="Times New Roman"/>
          <w:sz w:val="24"/>
          <w:szCs w:val="24"/>
        </w:rPr>
        <w:footnoteReference w:id="22"/>
      </w:r>
    </w:p>
    <w:p w14:paraId="7F5705AA" w14:textId="77777777" w:rsidR="008F30ED" w:rsidRPr="00FD4994" w:rsidRDefault="008D6651" w:rsidP="008F1505">
      <w:pPr>
        <w:pStyle w:val="ListParagraph"/>
        <w:numPr>
          <w:ilvl w:val="1"/>
          <w:numId w:val="1"/>
        </w:numPr>
        <w:spacing w:line="276" w:lineRule="auto"/>
        <w:jc w:val="both"/>
        <w:rPr>
          <w:rFonts w:ascii="Times New Roman" w:hAnsi="Times New Roman"/>
          <w:b/>
          <w:sz w:val="24"/>
          <w:szCs w:val="24"/>
        </w:rPr>
      </w:pPr>
      <w:r w:rsidRPr="00FD4994">
        <w:rPr>
          <w:rFonts w:ascii="Times New Roman" w:hAnsi="Times New Roman"/>
          <w:sz w:val="24"/>
          <w:szCs w:val="24"/>
        </w:rPr>
        <w:t xml:space="preserve">There is a presumption that the applicant is not indigent if the applicant owns, or has equity in, any intangible or tangible personal property or real property or the expectancy of an interest in any such property having a net equity value of $2,500 or more, excluding the value of the person's homestead and one vehicle having a net value not exceeding $5,000. </w:t>
      </w:r>
    </w:p>
    <w:p w14:paraId="48814C89" w14:textId="77777777" w:rsidR="005B022D" w:rsidRPr="0043613E" w:rsidRDefault="005B022D" w:rsidP="005B022D">
      <w:pPr>
        <w:pStyle w:val="ListParagraph"/>
        <w:spacing w:line="276" w:lineRule="auto"/>
        <w:ind w:left="0" w:firstLine="0"/>
        <w:rPr>
          <w:rFonts w:ascii="Times New Roman" w:hAnsi="Times New Roman"/>
          <w:b/>
          <w:sz w:val="24"/>
          <w:szCs w:val="24"/>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19"/>
        <w:gridCol w:w="3856"/>
      </w:tblGrid>
      <w:tr w:rsidR="009E14DB" w:rsidRPr="0043613E" w14:paraId="7F00B5B9" w14:textId="77777777" w:rsidTr="00BF0705">
        <w:tc>
          <w:tcPr>
            <w:tcW w:w="0" w:type="auto"/>
            <w:gridSpan w:val="2"/>
            <w:shd w:val="clear" w:color="auto" w:fill="auto"/>
          </w:tcPr>
          <w:p w14:paraId="2361EE53" w14:textId="26BC5B63" w:rsidR="008D6651" w:rsidRPr="0043613E" w:rsidRDefault="0007676A" w:rsidP="00BF0705">
            <w:pPr>
              <w:spacing w:line="276" w:lineRule="auto"/>
              <w:ind w:left="0" w:firstLine="0"/>
              <w:jc w:val="center"/>
              <w:rPr>
                <w:rFonts w:ascii="Times New Roman" w:hAnsi="Times New Roman"/>
                <w:b/>
                <w:bCs/>
                <w:sz w:val="24"/>
                <w:szCs w:val="24"/>
              </w:rPr>
            </w:pPr>
            <w:r w:rsidRPr="0043613E">
              <w:rPr>
                <w:rFonts w:ascii="Times New Roman" w:hAnsi="Times New Roman"/>
                <w:b/>
                <w:bCs/>
                <w:sz w:val="24"/>
                <w:szCs w:val="24"/>
              </w:rPr>
              <w:t>The 20</w:t>
            </w:r>
            <w:r w:rsidR="00795AF4">
              <w:rPr>
                <w:rFonts w:ascii="Times New Roman" w:hAnsi="Times New Roman"/>
                <w:b/>
                <w:bCs/>
                <w:sz w:val="24"/>
                <w:szCs w:val="24"/>
              </w:rPr>
              <w:t>22</w:t>
            </w:r>
            <w:r w:rsidR="008D6651" w:rsidRPr="0043613E">
              <w:rPr>
                <w:rFonts w:ascii="Times New Roman" w:hAnsi="Times New Roman"/>
                <w:b/>
                <w:bCs/>
                <w:sz w:val="24"/>
                <w:szCs w:val="24"/>
              </w:rPr>
              <w:t xml:space="preserve"> Poverty Guidelines</w:t>
            </w:r>
            <w:r w:rsidR="008E1834" w:rsidRPr="0043613E">
              <w:rPr>
                <w:rFonts w:ascii="Times New Roman" w:hAnsi="Times New Roman"/>
                <w:b/>
                <w:bCs/>
                <w:sz w:val="24"/>
                <w:szCs w:val="24"/>
              </w:rPr>
              <w:t xml:space="preserve"> </w:t>
            </w:r>
            <w:r w:rsidR="008D6651" w:rsidRPr="0043613E">
              <w:rPr>
                <w:rFonts w:ascii="Times New Roman" w:hAnsi="Times New Roman"/>
                <w:b/>
                <w:bCs/>
                <w:sz w:val="24"/>
                <w:szCs w:val="24"/>
              </w:rPr>
              <w:t>200% Level</w:t>
            </w:r>
          </w:p>
        </w:tc>
      </w:tr>
      <w:tr w:rsidR="009E14DB" w:rsidRPr="0043613E" w14:paraId="49B55FA7" w14:textId="77777777" w:rsidTr="00BF0705">
        <w:tc>
          <w:tcPr>
            <w:tcW w:w="0" w:type="auto"/>
            <w:shd w:val="clear" w:color="auto" w:fill="auto"/>
          </w:tcPr>
          <w:p w14:paraId="594876A9" w14:textId="77777777" w:rsidR="008D6651" w:rsidRPr="0043613E" w:rsidRDefault="008D6651" w:rsidP="00BF0705">
            <w:pPr>
              <w:spacing w:line="276" w:lineRule="auto"/>
              <w:ind w:left="0" w:firstLine="0"/>
              <w:jc w:val="center"/>
              <w:rPr>
                <w:rFonts w:ascii="Times New Roman" w:hAnsi="Times New Roman"/>
                <w:b/>
                <w:bCs/>
                <w:sz w:val="24"/>
                <w:szCs w:val="24"/>
              </w:rPr>
            </w:pPr>
            <w:r w:rsidRPr="0043613E">
              <w:rPr>
                <w:rFonts w:ascii="Times New Roman" w:hAnsi="Times New Roman"/>
                <w:b/>
                <w:bCs/>
                <w:sz w:val="24"/>
                <w:szCs w:val="24"/>
              </w:rPr>
              <w:t>Persons in family</w:t>
            </w:r>
          </w:p>
        </w:tc>
        <w:tc>
          <w:tcPr>
            <w:tcW w:w="0" w:type="auto"/>
            <w:shd w:val="clear" w:color="auto" w:fill="auto"/>
          </w:tcPr>
          <w:p w14:paraId="4BFD265B" w14:textId="77777777" w:rsidR="008D6651" w:rsidRPr="0043613E" w:rsidRDefault="008D6651" w:rsidP="00BF0705">
            <w:pPr>
              <w:spacing w:line="276" w:lineRule="auto"/>
              <w:ind w:left="0" w:firstLine="0"/>
              <w:jc w:val="center"/>
              <w:rPr>
                <w:rFonts w:ascii="Times New Roman" w:hAnsi="Times New Roman"/>
                <w:b/>
                <w:bCs/>
                <w:sz w:val="24"/>
                <w:szCs w:val="24"/>
              </w:rPr>
            </w:pPr>
            <w:r w:rsidRPr="0043613E">
              <w:rPr>
                <w:rFonts w:ascii="Times New Roman" w:hAnsi="Times New Roman"/>
                <w:b/>
                <w:bCs/>
                <w:sz w:val="24"/>
                <w:szCs w:val="24"/>
              </w:rPr>
              <w:t>Poverty guideline</w:t>
            </w:r>
          </w:p>
        </w:tc>
      </w:tr>
      <w:tr w:rsidR="009E14DB" w:rsidRPr="0043613E" w14:paraId="7E602A41" w14:textId="77777777" w:rsidTr="00BF0705">
        <w:tc>
          <w:tcPr>
            <w:tcW w:w="0" w:type="auto"/>
            <w:shd w:val="clear" w:color="auto" w:fill="auto"/>
          </w:tcPr>
          <w:p w14:paraId="4E236767"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1</w:t>
            </w:r>
          </w:p>
        </w:tc>
        <w:tc>
          <w:tcPr>
            <w:tcW w:w="0" w:type="auto"/>
            <w:shd w:val="clear" w:color="auto" w:fill="auto"/>
          </w:tcPr>
          <w:p w14:paraId="3F42BD2C" w14:textId="09114B6B" w:rsidR="008D6651" w:rsidRPr="0043613E" w:rsidRDefault="0007676A"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w:t>
            </w:r>
            <w:r w:rsidR="00795AF4">
              <w:rPr>
                <w:rFonts w:ascii="Times New Roman" w:hAnsi="Times New Roman"/>
                <w:sz w:val="24"/>
                <w:szCs w:val="24"/>
              </w:rPr>
              <w:t>27,180</w:t>
            </w:r>
          </w:p>
        </w:tc>
      </w:tr>
      <w:tr w:rsidR="009E14DB" w:rsidRPr="0043613E" w14:paraId="0A54237F" w14:textId="77777777" w:rsidTr="00BF0705">
        <w:tc>
          <w:tcPr>
            <w:tcW w:w="0" w:type="auto"/>
            <w:shd w:val="clear" w:color="auto" w:fill="auto"/>
          </w:tcPr>
          <w:p w14:paraId="4A4207AF"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2</w:t>
            </w:r>
          </w:p>
        </w:tc>
        <w:tc>
          <w:tcPr>
            <w:tcW w:w="0" w:type="auto"/>
            <w:shd w:val="clear" w:color="auto" w:fill="auto"/>
          </w:tcPr>
          <w:p w14:paraId="622D9904" w14:textId="31035E20" w:rsidR="008D6651" w:rsidRPr="0043613E" w:rsidRDefault="009E14DB"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w:t>
            </w:r>
            <w:r w:rsidR="001B0094">
              <w:rPr>
                <w:rFonts w:ascii="Times New Roman" w:hAnsi="Times New Roman"/>
                <w:sz w:val="24"/>
                <w:szCs w:val="24"/>
              </w:rPr>
              <w:t>36,620</w:t>
            </w:r>
          </w:p>
        </w:tc>
      </w:tr>
      <w:tr w:rsidR="009E14DB" w:rsidRPr="0043613E" w14:paraId="3752B6AC" w14:textId="77777777" w:rsidTr="00BF0705">
        <w:tc>
          <w:tcPr>
            <w:tcW w:w="0" w:type="auto"/>
            <w:shd w:val="clear" w:color="auto" w:fill="auto"/>
          </w:tcPr>
          <w:p w14:paraId="58E267F9"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3</w:t>
            </w:r>
          </w:p>
        </w:tc>
        <w:tc>
          <w:tcPr>
            <w:tcW w:w="0" w:type="auto"/>
            <w:shd w:val="clear" w:color="auto" w:fill="auto"/>
          </w:tcPr>
          <w:p w14:paraId="00BB9513" w14:textId="275F6D79" w:rsidR="008D6651" w:rsidRPr="0043613E" w:rsidRDefault="009E14DB"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w:t>
            </w:r>
            <w:r w:rsidR="001B0094">
              <w:rPr>
                <w:rFonts w:ascii="Times New Roman" w:hAnsi="Times New Roman"/>
                <w:sz w:val="24"/>
                <w:szCs w:val="24"/>
              </w:rPr>
              <w:t>46,060</w:t>
            </w:r>
          </w:p>
        </w:tc>
      </w:tr>
      <w:tr w:rsidR="009E14DB" w:rsidRPr="0043613E" w14:paraId="0FE00C01" w14:textId="77777777" w:rsidTr="00BF0705">
        <w:tc>
          <w:tcPr>
            <w:tcW w:w="0" w:type="auto"/>
            <w:shd w:val="clear" w:color="auto" w:fill="auto"/>
          </w:tcPr>
          <w:p w14:paraId="7B36A3DF"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4</w:t>
            </w:r>
          </w:p>
        </w:tc>
        <w:tc>
          <w:tcPr>
            <w:tcW w:w="0" w:type="auto"/>
            <w:shd w:val="clear" w:color="auto" w:fill="auto"/>
          </w:tcPr>
          <w:p w14:paraId="7A39A0F0" w14:textId="567405D1" w:rsidR="008D6651" w:rsidRPr="0043613E" w:rsidRDefault="009E14DB"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w:t>
            </w:r>
            <w:r w:rsidR="001B0094">
              <w:rPr>
                <w:rFonts w:ascii="Times New Roman" w:hAnsi="Times New Roman"/>
                <w:sz w:val="24"/>
                <w:szCs w:val="24"/>
              </w:rPr>
              <w:t>55,500</w:t>
            </w:r>
          </w:p>
        </w:tc>
      </w:tr>
      <w:tr w:rsidR="009E14DB" w:rsidRPr="0043613E" w14:paraId="28369BA0" w14:textId="77777777" w:rsidTr="00BF0705">
        <w:tc>
          <w:tcPr>
            <w:tcW w:w="0" w:type="auto"/>
            <w:shd w:val="clear" w:color="auto" w:fill="auto"/>
          </w:tcPr>
          <w:p w14:paraId="21393CBC"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5</w:t>
            </w:r>
          </w:p>
        </w:tc>
        <w:tc>
          <w:tcPr>
            <w:tcW w:w="0" w:type="auto"/>
            <w:shd w:val="clear" w:color="auto" w:fill="auto"/>
          </w:tcPr>
          <w:p w14:paraId="2BDBBEE2" w14:textId="5C967BAA" w:rsidR="008D6651" w:rsidRPr="0043613E" w:rsidRDefault="009E14DB"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w:t>
            </w:r>
            <w:r w:rsidR="001B0094">
              <w:rPr>
                <w:rFonts w:ascii="Times New Roman" w:hAnsi="Times New Roman"/>
                <w:sz w:val="24"/>
                <w:szCs w:val="24"/>
              </w:rPr>
              <w:t>64,940</w:t>
            </w:r>
          </w:p>
        </w:tc>
      </w:tr>
      <w:tr w:rsidR="009E14DB" w:rsidRPr="0043613E" w14:paraId="56BEBC70" w14:textId="77777777" w:rsidTr="00BF0705">
        <w:tc>
          <w:tcPr>
            <w:tcW w:w="0" w:type="auto"/>
            <w:shd w:val="clear" w:color="auto" w:fill="auto"/>
          </w:tcPr>
          <w:p w14:paraId="51FD1374"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6</w:t>
            </w:r>
          </w:p>
        </w:tc>
        <w:tc>
          <w:tcPr>
            <w:tcW w:w="0" w:type="auto"/>
            <w:shd w:val="clear" w:color="auto" w:fill="auto"/>
          </w:tcPr>
          <w:p w14:paraId="74E02A2B" w14:textId="591BDDC8" w:rsidR="008D6651" w:rsidRPr="0043613E" w:rsidRDefault="009E14DB"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w:t>
            </w:r>
            <w:r w:rsidR="001E3E50">
              <w:rPr>
                <w:rFonts w:ascii="Times New Roman" w:hAnsi="Times New Roman"/>
                <w:sz w:val="24"/>
                <w:szCs w:val="24"/>
              </w:rPr>
              <w:t>74,380</w:t>
            </w:r>
          </w:p>
        </w:tc>
      </w:tr>
      <w:tr w:rsidR="009E14DB" w:rsidRPr="0043613E" w14:paraId="772171F8" w14:textId="77777777" w:rsidTr="00BF0705">
        <w:tc>
          <w:tcPr>
            <w:tcW w:w="0" w:type="auto"/>
            <w:shd w:val="clear" w:color="auto" w:fill="auto"/>
          </w:tcPr>
          <w:p w14:paraId="6E500899"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7</w:t>
            </w:r>
          </w:p>
        </w:tc>
        <w:tc>
          <w:tcPr>
            <w:tcW w:w="0" w:type="auto"/>
            <w:shd w:val="clear" w:color="auto" w:fill="auto"/>
          </w:tcPr>
          <w:p w14:paraId="0F66D5B6" w14:textId="1CEC5FB8" w:rsidR="008D6651" w:rsidRPr="0043613E" w:rsidRDefault="009E14DB"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w:t>
            </w:r>
            <w:r w:rsidR="001E3E50">
              <w:rPr>
                <w:rFonts w:ascii="Times New Roman" w:hAnsi="Times New Roman"/>
                <w:sz w:val="24"/>
                <w:szCs w:val="24"/>
              </w:rPr>
              <w:t>83,820</w:t>
            </w:r>
          </w:p>
        </w:tc>
      </w:tr>
      <w:tr w:rsidR="009E14DB" w:rsidRPr="0043613E" w14:paraId="08EA3F94" w14:textId="77777777" w:rsidTr="00BF0705">
        <w:tc>
          <w:tcPr>
            <w:tcW w:w="0" w:type="auto"/>
            <w:shd w:val="clear" w:color="auto" w:fill="auto"/>
          </w:tcPr>
          <w:p w14:paraId="591E228A"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8</w:t>
            </w:r>
          </w:p>
        </w:tc>
        <w:tc>
          <w:tcPr>
            <w:tcW w:w="0" w:type="auto"/>
            <w:shd w:val="clear" w:color="auto" w:fill="auto"/>
          </w:tcPr>
          <w:p w14:paraId="741FF440" w14:textId="47936506" w:rsidR="008D6651" w:rsidRPr="0043613E" w:rsidRDefault="0007676A"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w:t>
            </w:r>
            <w:r w:rsidR="001E3E50">
              <w:rPr>
                <w:rFonts w:ascii="Times New Roman" w:hAnsi="Times New Roman"/>
                <w:sz w:val="24"/>
                <w:szCs w:val="24"/>
              </w:rPr>
              <w:t>93,260</w:t>
            </w:r>
          </w:p>
        </w:tc>
      </w:tr>
      <w:tr w:rsidR="009E14DB" w:rsidRPr="0043613E" w14:paraId="14545EAF" w14:textId="77777777" w:rsidTr="00BF0705">
        <w:tc>
          <w:tcPr>
            <w:tcW w:w="0" w:type="auto"/>
            <w:gridSpan w:val="2"/>
            <w:shd w:val="clear" w:color="auto" w:fill="auto"/>
          </w:tcPr>
          <w:p w14:paraId="1D95BBDA" w14:textId="57CBAA53" w:rsidR="008D6651" w:rsidRPr="0043613E" w:rsidRDefault="008D6651" w:rsidP="00BF0705">
            <w:pPr>
              <w:spacing w:line="276" w:lineRule="auto"/>
              <w:ind w:left="0" w:firstLine="0"/>
              <w:rPr>
                <w:rFonts w:ascii="Times New Roman" w:hAnsi="Times New Roman"/>
                <w:sz w:val="24"/>
                <w:szCs w:val="24"/>
              </w:rPr>
            </w:pPr>
            <w:r w:rsidRPr="0043613E">
              <w:rPr>
                <w:rFonts w:ascii="Times New Roman" w:hAnsi="Times New Roman"/>
                <w:sz w:val="24"/>
                <w:szCs w:val="24"/>
              </w:rPr>
              <w:t xml:space="preserve">For families </w:t>
            </w:r>
            <w:r w:rsidR="0007676A" w:rsidRPr="0043613E">
              <w:rPr>
                <w:rFonts w:ascii="Times New Roman" w:hAnsi="Times New Roman"/>
                <w:sz w:val="24"/>
                <w:szCs w:val="24"/>
              </w:rPr>
              <w:t>with more than 8 persons, add $</w:t>
            </w:r>
            <w:r w:rsidR="0026438B">
              <w:rPr>
                <w:rFonts w:ascii="Times New Roman" w:hAnsi="Times New Roman"/>
                <w:sz w:val="24"/>
                <w:szCs w:val="24"/>
              </w:rPr>
              <w:t>9,440</w:t>
            </w:r>
            <w:r w:rsidRPr="0043613E">
              <w:rPr>
                <w:rFonts w:ascii="Times New Roman" w:hAnsi="Times New Roman"/>
                <w:sz w:val="24"/>
                <w:szCs w:val="24"/>
              </w:rPr>
              <w:t xml:space="preserve"> for each additional person.</w:t>
            </w:r>
          </w:p>
        </w:tc>
      </w:tr>
    </w:tbl>
    <w:p w14:paraId="03C113CE" w14:textId="77777777" w:rsidR="008D6651" w:rsidRPr="0043613E" w:rsidRDefault="008D6651" w:rsidP="005551AE">
      <w:pPr>
        <w:rPr>
          <w:rFonts w:ascii="Times New Roman" w:hAnsi="Times New Roman"/>
          <w:i/>
          <w:sz w:val="24"/>
          <w:szCs w:val="24"/>
        </w:rPr>
      </w:pPr>
      <w:r w:rsidRPr="0043613E">
        <w:rPr>
          <w:rFonts w:ascii="Times New Roman" w:hAnsi="Times New Roman"/>
          <w:i/>
          <w:sz w:val="24"/>
          <w:szCs w:val="24"/>
        </w:rPr>
        <w:t>Note: These guidelines change each year.</w:t>
      </w:r>
    </w:p>
    <w:p w14:paraId="21216A1A" w14:textId="77777777" w:rsidR="0069159F" w:rsidRPr="0043613E" w:rsidRDefault="0069159F" w:rsidP="005551AE">
      <w:pPr>
        <w:rPr>
          <w:rFonts w:ascii="Times New Roman" w:hAnsi="Times New Roman"/>
          <w:i/>
          <w:sz w:val="16"/>
          <w:szCs w:val="24"/>
        </w:rPr>
      </w:pPr>
    </w:p>
    <w:p w14:paraId="3086E4E2" w14:textId="2124F837" w:rsidR="008D6651" w:rsidRPr="00FD4994" w:rsidRDefault="008D6651" w:rsidP="00873E72">
      <w:pPr>
        <w:spacing w:line="276" w:lineRule="auto"/>
        <w:ind w:left="0" w:firstLine="0"/>
        <w:jc w:val="both"/>
        <w:rPr>
          <w:rFonts w:ascii="Times New Roman" w:hAnsi="Times New Roman"/>
          <w:sz w:val="24"/>
          <w:szCs w:val="24"/>
        </w:rPr>
      </w:pPr>
      <w:r w:rsidRPr="00FD4994">
        <w:rPr>
          <w:rFonts w:ascii="Times New Roman" w:hAnsi="Times New Roman"/>
          <w:b/>
          <w:sz w:val="28"/>
          <w:szCs w:val="24"/>
        </w:rPr>
        <w:t>Second</w:t>
      </w:r>
      <w:r w:rsidRPr="00FD4994">
        <w:rPr>
          <w:rFonts w:ascii="Times New Roman" w:hAnsi="Times New Roman"/>
          <w:b/>
          <w:sz w:val="24"/>
          <w:szCs w:val="24"/>
        </w:rPr>
        <w:t xml:space="preserve">: </w:t>
      </w:r>
      <w:r w:rsidRPr="00FD4994">
        <w:rPr>
          <w:rFonts w:ascii="Times New Roman" w:hAnsi="Times New Roman"/>
          <w:sz w:val="24"/>
          <w:szCs w:val="24"/>
        </w:rPr>
        <w:t>File the following paperwork</w:t>
      </w:r>
      <w:r w:rsidR="00D81E21" w:rsidRPr="00FD4994">
        <w:rPr>
          <w:rFonts w:ascii="Times New Roman" w:hAnsi="Times New Roman"/>
          <w:sz w:val="24"/>
          <w:szCs w:val="24"/>
        </w:rPr>
        <w:t xml:space="preserve"> and envelope</w:t>
      </w:r>
      <w:r w:rsidRPr="00FD4994">
        <w:rPr>
          <w:rFonts w:ascii="Times New Roman" w:hAnsi="Times New Roman"/>
          <w:sz w:val="24"/>
          <w:szCs w:val="24"/>
        </w:rPr>
        <w:t xml:space="preserve"> </w:t>
      </w:r>
      <w:r w:rsidRPr="00FD4994">
        <w:rPr>
          <w:rFonts w:ascii="Times New Roman" w:hAnsi="Times New Roman"/>
          <w:i/>
          <w:sz w:val="24"/>
          <w:szCs w:val="24"/>
        </w:rPr>
        <w:t xml:space="preserve">with </w:t>
      </w:r>
      <w:r w:rsidR="008E1834" w:rsidRPr="00FD4994">
        <w:rPr>
          <w:rFonts w:ascii="Times New Roman" w:hAnsi="Times New Roman"/>
          <w:i/>
          <w:sz w:val="24"/>
          <w:szCs w:val="24"/>
        </w:rPr>
        <w:t>postage</w:t>
      </w:r>
      <w:r w:rsidR="008E1834" w:rsidRPr="00FD4994">
        <w:rPr>
          <w:rFonts w:ascii="Times New Roman" w:hAnsi="Times New Roman"/>
          <w:sz w:val="24"/>
          <w:szCs w:val="24"/>
        </w:rPr>
        <w:t xml:space="preserve"> at </w:t>
      </w:r>
      <w:r w:rsidRPr="00FD4994">
        <w:rPr>
          <w:rFonts w:ascii="Times New Roman" w:hAnsi="Times New Roman"/>
          <w:sz w:val="24"/>
          <w:szCs w:val="24"/>
        </w:rPr>
        <w:t>the Clerk of Court Probate Division, loca</w:t>
      </w:r>
      <w:r w:rsidR="0069159F" w:rsidRPr="00FD4994">
        <w:rPr>
          <w:rFonts w:ascii="Times New Roman" w:hAnsi="Times New Roman"/>
          <w:sz w:val="24"/>
          <w:szCs w:val="24"/>
        </w:rPr>
        <w:t xml:space="preserve">ted at the </w:t>
      </w:r>
      <w:r w:rsidR="0069159F" w:rsidRPr="00A779F8">
        <w:rPr>
          <w:rFonts w:ascii="Times New Roman" w:hAnsi="Times New Roman"/>
          <w:b/>
          <w:bCs/>
          <w:sz w:val="24"/>
          <w:szCs w:val="24"/>
        </w:rPr>
        <w:t xml:space="preserve">Seminole County </w:t>
      </w:r>
      <w:r w:rsidR="00A779F8" w:rsidRPr="00A779F8">
        <w:rPr>
          <w:rFonts w:ascii="Times New Roman" w:hAnsi="Times New Roman"/>
          <w:b/>
          <w:bCs/>
          <w:sz w:val="24"/>
          <w:szCs w:val="24"/>
        </w:rPr>
        <w:t>Juvenile Justice Center</w:t>
      </w:r>
      <w:r w:rsidR="0069159F" w:rsidRPr="00A779F8">
        <w:rPr>
          <w:rFonts w:ascii="Times New Roman" w:hAnsi="Times New Roman"/>
          <w:b/>
          <w:bCs/>
          <w:sz w:val="24"/>
          <w:szCs w:val="24"/>
        </w:rPr>
        <w:t xml:space="preserve">, </w:t>
      </w:r>
      <w:r w:rsidR="00A83228" w:rsidRPr="00A779F8">
        <w:rPr>
          <w:rFonts w:ascii="Times New Roman" w:hAnsi="Times New Roman"/>
          <w:b/>
          <w:bCs/>
          <w:sz w:val="24"/>
          <w:szCs w:val="24"/>
        </w:rPr>
        <w:t>190 Eslinger Way,</w:t>
      </w:r>
      <w:r w:rsidR="0069159F" w:rsidRPr="00A779F8">
        <w:rPr>
          <w:rFonts w:ascii="Times New Roman" w:hAnsi="Times New Roman"/>
          <w:b/>
          <w:bCs/>
          <w:sz w:val="24"/>
          <w:szCs w:val="24"/>
        </w:rPr>
        <w:t xml:space="preserve"> Sanford, FL 3277</w:t>
      </w:r>
      <w:r w:rsidR="00A83228" w:rsidRPr="00A779F8">
        <w:rPr>
          <w:rFonts w:ascii="Times New Roman" w:hAnsi="Times New Roman"/>
          <w:b/>
          <w:bCs/>
          <w:sz w:val="24"/>
          <w:szCs w:val="24"/>
        </w:rPr>
        <w:t>3</w:t>
      </w:r>
      <w:r w:rsidR="00A779F8" w:rsidRPr="00A779F8">
        <w:rPr>
          <w:rFonts w:ascii="Times New Roman" w:hAnsi="Times New Roman"/>
          <w:b/>
          <w:bCs/>
          <w:sz w:val="24"/>
          <w:szCs w:val="24"/>
        </w:rPr>
        <w:t>.</w:t>
      </w:r>
    </w:p>
    <w:p w14:paraId="2D738818" w14:textId="77777777" w:rsidR="004746AB" w:rsidRPr="00FD4994" w:rsidRDefault="004746AB" w:rsidP="004746AB">
      <w:pPr>
        <w:pStyle w:val="ListParagraph"/>
        <w:numPr>
          <w:ilvl w:val="0"/>
          <w:numId w:val="2"/>
        </w:numPr>
        <w:tabs>
          <w:tab w:val="left" w:pos="720"/>
          <w:tab w:val="left" w:pos="8640"/>
        </w:tabs>
        <w:spacing w:line="276" w:lineRule="auto"/>
        <w:jc w:val="both"/>
        <w:rPr>
          <w:rFonts w:ascii="Times New Roman" w:hAnsi="Times New Roman"/>
          <w:sz w:val="24"/>
          <w:szCs w:val="24"/>
        </w:rPr>
      </w:pPr>
      <w:r w:rsidRPr="00FD4994">
        <w:rPr>
          <w:rFonts w:ascii="Times New Roman" w:hAnsi="Times New Roman"/>
          <w:sz w:val="24"/>
          <w:szCs w:val="24"/>
        </w:rPr>
        <w:t>Form A- Application for Appointment as Guardian Advocate</w:t>
      </w:r>
      <w:r w:rsidRPr="00FD4994">
        <w:rPr>
          <w:rFonts w:ascii="Times New Roman" w:hAnsi="Times New Roman"/>
          <w:sz w:val="24"/>
          <w:szCs w:val="24"/>
        </w:rPr>
        <w:tab/>
      </w:r>
      <w:r w:rsidRPr="00FD4994">
        <w:rPr>
          <w:rFonts w:ascii="Times New Roman" w:hAnsi="Times New Roman"/>
          <w:sz w:val="24"/>
          <w:szCs w:val="24"/>
        </w:rPr>
        <w:tab/>
      </w:r>
    </w:p>
    <w:p w14:paraId="4438D71C" w14:textId="67FFB70C" w:rsidR="004746AB" w:rsidRPr="00FD4994" w:rsidRDefault="004746AB" w:rsidP="004746AB">
      <w:pPr>
        <w:pStyle w:val="ListParagraph"/>
        <w:numPr>
          <w:ilvl w:val="0"/>
          <w:numId w:val="2"/>
        </w:numPr>
        <w:spacing w:line="276" w:lineRule="auto"/>
        <w:jc w:val="both"/>
        <w:rPr>
          <w:rFonts w:ascii="Times New Roman" w:hAnsi="Times New Roman"/>
          <w:sz w:val="24"/>
          <w:szCs w:val="24"/>
        </w:rPr>
      </w:pPr>
      <w:r w:rsidRPr="00FD4994">
        <w:rPr>
          <w:rFonts w:ascii="Times New Roman" w:hAnsi="Times New Roman"/>
          <w:sz w:val="24"/>
          <w:szCs w:val="24"/>
        </w:rPr>
        <w:t xml:space="preserve">Form B- Notice of Petition for the Appointment of Guardian Advocate and </w:t>
      </w:r>
      <w:r w:rsidR="003F5A36">
        <w:rPr>
          <w:rFonts w:ascii="Times New Roman" w:hAnsi="Times New Roman"/>
          <w:sz w:val="24"/>
          <w:szCs w:val="24"/>
        </w:rPr>
        <w:t>1</w:t>
      </w:r>
      <w:r w:rsidRPr="00FD4994">
        <w:rPr>
          <w:rFonts w:ascii="Times New Roman" w:hAnsi="Times New Roman"/>
          <w:sz w:val="24"/>
          <w:szCs w:val="24"/>
        </w:rPr>
        <w:t xml:space="preserve"> cop</w:t>
      </w:r>
      <w:r w:rsidR="003F5A36">
        <w:rPr>
          <w:rFonts w:ascii="Times New Roman" w:hAnsi="Times New Roman"/>
          <w:sz w:val="24"/>
          <w:szCs w:val="24"/>
        </w:rPr>
        <w:t>y</w:t>
      </w:r>
      <w:r w:rsidRPr="00FD4994">
        <w:rPr>
          <w:rFonts w:ascii="Times New Roman" w:hAnsi="Times New Roman"/>
          <w:sz w:val="24"/>
          <w:szCs w:val="24"/>
        </w:rPr>
        <w:t xml:space="preserve"> of the original Notice of Petition for the Appointment of Guardian Advocate and Appointment of Standby Guardian Advocate</w:t>
      </w:r>
    </w:p>
    <w:p w14:paraId="53A13792" w14:textId="003659C0" w:rsidR="004746AB" w:rsidRPr="00FD4994" w:rsidRDefault="004746AB" w:rsidP="004746AB">
      <w:pPr>
        <w:pStyle w:val="ListParagraph"/>
        <w:numPr>
          <w:ilvl w:val="0"/>
          <w:numId w:val="2"/>
        </w:numPr>
        <w:spacing w:line="276" w:lineRule="auto"/>
        <w:jc w:val="both"/>
        <w:rPr>
          <w:rFonts w:ascii="Times New Roman" w:hAnsi="Times New Roman"/>
          <w:sz w:val="24"/>
          <w:szCs w:val="24"/>
        </w:rPr>
      </w:pPr>
      <w:r w:rsidRPr="00FD4994">
        <w:rPr>
          <w:rFonts w:ascii="Times New Roman" w:hAnsi="Times New Roman"/>
          <w:sz w:val="24"/>
          <w:szCs w:val="24"/>
        </w:rPr>
        <w:t xml:space="preserve">Form C- Petition for Appointment as Guardian Advocate </w:t>
      </w:r>
      <w:r>
        <w:rPr>
          <w:rFonts w:ascii="Times New Roman" w:hAnsi="Times New Roman"/>
          <w:sz w:val="24"/>
          <w:szCs w:val="24"/>
        </w:rPr>
        <w:t>of the p</w:t>
      </w:r>
      <w:r w:rsidRPr="00FD4994">
        <w:rPr>
          <w:rFonts w:ascii="Times New Roman" w:hAnsi="Times New Roman"/>
          <w:sz w:val="24"/>
          <w:szCs w:val="24"/>
        </w:rPr>
        <w:t>erson and 3 copies of the original Petition for Appointment as Guardian Advocate</w:t>
      </w:r>
      <w:r>
        <w:rPr>
          <w:rFonts w:ascii="Times New Roman" w:hAnsi="Times New Roman"/>
          <w:sz w:val="24"/>
          <w:szCs w:val="24"/>
        </w:rPr>
        <w:t xml:space="preserve"> of the p</w:t>
      </w:r>
      <w:r w:rsidRPr="00FD4994">
        <w:rPr>
          <w:rFonts w:ascii="Times New Roman" w:hAnsi="Times New Roman"/>
          <w:sz w:val="24"/>
          <w:szCs w:val="24"/>
        </w:rPr>
        <w:t>erson</w:t>
      </w:r>
    </w:p>
    <w:p w14:paraId="562FCF11" w14:textId="23359C8C" w:rsidR="004746AB" w:rsidRPr="00FD4994" w:rsidRDefault="004746AB" w:rsidP="004746AB">
      <w:pPr>
        <w:pStyle w:val="ListParagraph"/>
        <w:numPr>
          <w:ilvl w:val="0"/>
          <w:numId w:val="2"/>
        </w:numPr>
        <w:tabs>
          <w:tab w:val="left" w:pos="720"/>
        </w:tabs>
        <w:spacing w:line="276" w:lineRule="auto"/>
        <w:jc w:val="both"/>
        <w:rPr>
          <w:rFonts w:ascii="Times New Roman" w:hAnsi="Times New Roman"/>
          <w:sz w:val="24"/>
          <w:szCs w:val="24"/>
        </w:rPr>
      </w:pPr>
      <w:r w:rsidRPr="00FD4994">
        <w:rPr>
          <w:rFonts w:ascii="Times New Roman" w:hAnsi="Times New Roman"/>
          <w:sz w:val="24"/>
          <w:szCs w:val="24"/>
        </w:rPr>
        <w:t xml:space="preserve">Form D- Order Appointing Attorney and Elisor and </w:t>
      </w:r>
      <w:r w:rsidR="003F5A36">
        <w:rPr>
          <w:rFonts w:ascii="Times New Roman" w:hAnsi="Times New Roman"/>
          <w:sz w:val="24"/>
          <w:szCs w:val="24"/>
        </w:rPr>
        <w:t>1</w:t>
      </w:r>
      <w:r w:rsidRPr="00FD4994">
        <w:rPr>
          <w:rFonts w:ascii="Times New Roman" w:hAnsi="Times New Roman"/>
          <w:sz w:val="24"/>
          <w:szCs w:val="24"/>
        </w:rPr>
        <w:t xml:space="preserve"> cop</w:t>
      </w:r>
      <w:r w:rsidR="003F5A36">
        <w:rPr>
          <w:rFonts w:ascii="Times New Roman" w:hAnsi="Times New Roman"/>
          <w:sz w:val="24"/>
          <w:szCs w:val="24"/>
        </w:rPr>
        <w:t>y</w:t>
      </w:r>
      <w:r w:rsidRPr="00FD4994">
        <w:rPr>
          <w:rFonts w:ascii="Times New Roman" w:hAnsi="Times New Roman"/>
          <w:sz w:val="24"/>
          <w:szCs w:val="24"/>
        </w:rPr>
        <w:t xml:space="preserve"> of the original Order Appointing Attorney</w:t>
      </w:r>
    </w:p>
    <w:p w14:paraId="032793A0" w14:textId="77777777" w:rsidR="004746AB" w:rsidRPr="00FD4994" w:rsidRDefault="004746AB" w:rsidP="004746AB">
      <w:pPr>
        <w:pStyle w:val="ListParagraph"/>
        <w:numPr>
          <w:ilvl w:val="0"/>
          <w:numId w:val="2"/>
        </w:numPr>
        <w:spacing w:line="276" w:lineRule="auto"/>
        <w:jc w:val="both"/>
        <w:rPr>
          <w:rFonts w:ascii="Times New Roman" w:hAnsi="Times New Roman"/>
          <w:sz w:val="24"/>
          <w:szCs w:val="24"/>
        </w:rPr>
      </w:pPr>
      <w:r w:rsidRPr="00FD4994">
        <w:rPr>
          <w:rFonts w:ascii="Times New Roman" w:hAnsi="Times New Roman"/>
          <w:sz w:val="24"/>
          <w:szCs w:val="24"/>
        </w:rPr>
        <w:t>Form E- Oath of Guardian Advocate, Designation and Acceptance of Resident Agent</w:t>
      </w:r>
    </w:p>
    <w:p w14:paraId="20570970" w14:textId="77777777" w:rsidR="004746AB" w:rsidRPr="00FD4994" w:rsidRDefault="004746AB" w:rsidP="004746AB">
      <w:pPr>
        <w:pStyle w:val="ListParagraph"/>
        <w:numPr>
          <w:ilvl w:val="0"/>
          <w:numId w:val="2"/>
        </w:numPr>
        <w:spacing w:line="276" w:lineRule="auto"/>
        <w:jc w:val="both"/>
        <w:rPr>
          <w:rFonts w:ascii="Times New Roman" w:hAnsi="Times New Roman"/>
          <w:sz w:val="24"/>
          <w:szCs w:val="24"/>
        </w:rPr>
      </w:pPr>
      <w:r w:rsidRPr="00FD4994">
        <w:rPr>
          <w:rFonts w:ascii="Times New Roman" w:hAnsi="Times New Roman"/>
          <w:sz w:val="24"/>
          <w:szCs w:val="24"/>
        </w:rPr>
        <w:t>Form F- Notice of Confidential Information Within Court Filing</w:t>
      </w:r>
    </w:p>
    <w:p w14:paraId="4611DCE4" w14:textId="3C8E819C" w:rsidR="004746AB" w:rsidRDefault="004746AB" w:rsidP="004746AB">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t>Form G</w:t>
      </w:r>
      <w:r w:rsidRPr="00FD4994">
        <w:rPr>
          <w:rFonts w:ascii="Times New Roman" w:hAnsi="Times New Roman"/>
          <w:sz w:val="24"/>
          <w:szCs w:val="24"/>
        </w:rPr>
        <w:t>- Application for Determination of Civil Indigent Status</w:t>
      </w:r>
      <w:r w:rsidR="00737872">
        <w:rPr>
          <w:rFonts w:ascii="Times New Roman" w:hAnsi="Times New Roman"/>
          <w:sz w:val="24"/>
          <w:szCs w:val="24"/>
        </w:rPr>
        <w:t xml:space="preserve">, if applicable </w:t>
      </w:r>
      <w:r w:rsidRPr="00FD4994">
        <w:rPr>
          <w:rFonts w:ascii="Times New Roman" w:hAnsi="Times New Roman"/>
          <w:sz w:val="24"/>
          <w:szCs w:val="24"/>
        </w:rPr>
        <w:t xml:space="preserve"> </w:t>
      </w:r>
    </w:p>
    <w:p w14:paraId="3653E115" w14:textId="44A38B7A" w:rsidR="004746AB" w:rsidRPr="00FD4994" w:rsidRDefault="004746AB" w:rsidP="004746AB">
      <w:pPr>
        <w:pStyle w:val="ListParagraph"/>
        <w:numPr>
          <w:ilvl w:val="1"/>
          <w:numId w:val="2"/>
        </w:numPr>
        <w:spacing w:line="276" w:lineRule="auto"/>
        <w:jc w:val="both"/>
        <w:rPr>
          <w:rFonts w:ascii="Times New Roman" w:hAnsi="Times New Roman"/>
          <w:sz w:val="24"/>
          <w:szCs w:val="24"/>
        </w:rPr>
      </w:pPr>
      <w:r w:rsidRPr="00FD4994">
        <w:rPr>
          <w:rFonts w:ascii="Times New Roman" w:hAnsi="Times New Roman"/>
          <w:i/>
          <w:sz w:val="24"/>
          <w:szCs w:val="24"/>
        </w:rPr>
        <w:lastRenderedPageBreak/>
        <w:t xml:space="preserve">The filing fee for Guardian Advocate is $235.00 as of </w:t>
      </w:r>
      <w:r w:rsidR="00737872">
        <w:rPr>
          <w:rFonts w:ascii="Times New Roman" w:hAnsi="Times New Roman"/>
          <w:i/>
          <w:sz w:val="24"/>
          <w:szCs w:val="24"/>
        </w:rPr>
        <w:t>June 2022</w:t>
      </w:r>
      <w:r w:rsidRPr="00FD4994">
        <w:rPr>
          <w:rFonts w:ascii="Times New Roman" w:hAnsi="Times New Roman"/>
          <w:i/>
          <w:sz w:val="24"/>
          <w:szCs w:val="24"/>
        </w:rPr>
        <w:t>.  If you cannot afford the fees, file an application for determination of civil indigent status (Form G)</w:t>
      </w:r>
    </w:p>
    <w:p w14:paraId="4AEEBCB1" w14:textId="77777777" w:rsidR="004746AB" w:rsidRPr="00FD4994" w:rsidRDefault="004746AB" w:rsidP="004746AB">
      <w:pPr>
        <w:pStyle w:val="ListParagraph"/>
        <w:numPr>
          <w:ilvl w:val="1"/>
          <w:numId w:val="2"/>
        </w:numPr>
        <w:spacing w:line="276" w:lineRule="auto"/>
        <w:jc w:val="both"/>
        <w:rPr>
          <w:rFonts w:ascii="Times New Roman" w:hAnsi="Times New Roman"/>
          <w:sz w:val="24"/>
          <w:szCs w:val="24"/>
        </w:rPr>
      </w:pPr>
      <w:r w:rsidRPr="00FD4994">
        <w:rPr>
          <w:rFonts w:ascii="Times New Roman" w:hAnsi="Times New Roman"/>
          <w:sz w:val="24"/>
          <w:szCs w:val="24"/>
        </w:rPr>
        <w:t xml:space="preserve">One large self-addressed stamped envelope with </w:t>
      </w:r>
      <w:r w:rsidRPr="00FD4994">
        <w:rPr>
          <w:rFonts w:ascii="Times New Roman" w:hAnsi="Times New Roman"/>
          <w:i/>
          <w:sz w:val="24"/>
          <w:szCs w:val="24"/>
        </w:rPr>
        <w:t>sufficient postage</w:t>
      </w:r>
      <w:r w:rsidRPr="00FD4994">
        <w:rPr>
          <w:rFonts w:ascii="Times New Roman" w:hAnsi="Times New Roman"/>
          <w:sz w:val="24"/>
          <w:szCs w:val="24"/>
        </w:rPr>
        <w:t xml:space="preserve"> for the return of copies of documents</w:t>
      </w:r>
    </w:p>
    <w:p w14:paraId="43C9B8E1" w14:textId="77777777" w:rsidR="004746AB" w:rsidRPr="00FD4994" w:rsidRDefault="004746AB" w:rsidP="004746AB">
      <w:pPr>
        <w:spacing w:line="276" w:lineRule="auto"/>
        <w:ind w:left="0" w:firstLine="0"/>
        <w:jc w:val="both"/>
        <w:rPr>
          <w:rFonts w:ascii="Times New Roman" w:hAnsi="Times New Roman"/>
          <w:b/>
          <w:sz w:val="24"/>
          <w:szCs w:val="24"/>
        </w:rPr>
      </w:pPr>
      <w:r w:rsidRPr="00FD4994">
        <w:rPr>
          <w:rFonts w:ascii="Times New Roman" w:hAnsi="Times New Roman"/>
          <w:b/>
          <w:i/>
          <w:sz w:val="24"/>
          <w:szCs w:val="24"/>
        </w:rPr>
        <w:t>Keep copies of all the documents you file.</w:t>
      </w:r>
    </w:p>
    <w:p w14:paraId="148A59B6" w14:textId="77777777" w:rsidR="005B022D" w:rsidRPr="00FD4994" w:rsidRDefault="005B022D" w:rsidP="008F1505">
      <w:pPr>
        <w:spacing w:line="276" w:lineRule="auto"/>
        <w:ind w:left="0" w:firstLine="0"/>
        <w:jc w:val="both"/>
        <w:rPr>
          <w:rFonts w:ascii="Times New Roman" w:hAnsi="Times New Roman"/>
          <w:sz w:val="16"/>
          <w:szCs w:val="24"/>
        </w:rPr>
      </w:pPr>
    </w:p>
    <w:p w14:paraId="1AA0557D" w14:textId="77777777"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The following is contact information for the Clerk of Court, Probate Division:</w:t>
      </w:r>
    </w:p>
    <w:p w14:paraId="13FC62FF" w14:textId="77777777"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ab/>
        <w:t>The Clerk of the Court, Probate Division</w:t>
      </w:r>
    </w:p>
    <w:p w14:paraId="546E8828" w14:textId="166341A2"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ab/>
        <w:t xml:space="preserve">Seminole County </w:t>
      </w:r>
      <w:r w:rsidR="00DF4216">
        <w:rPr>
          <w:rFonts w:ascii="Times New Roman" w:hAnsi="Times New Roman"/>
          <w:sz w:val="24"/>
          <w:szCs w:val="24"/>
        </w:rPr>
        <w:t>Juvenile Justice Center</w:t>
      </w:r>
    </w:p>
    <w:p w14:paraId="2F6A573A" w14:textId="23883859"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ab/>
      </w:r>
      <w:r w:rsidR="00DF4216">
        <w:rPr>
          <w:rFonts w:ascii="Times New Roman" w:hAnsi="Times New Roman"/>
          <w:sz w:val="24"/>
          <w:szCs w:val="24"/>
        </w:rPr>
        <w:t>190 Eslinger Way</w:t>
      </w:r>
    </w:p>
    <w:p w14:paraId="1DA106BE" w14:textId="15115C86"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ab/>
        <w:t>Sanford, Florida 3277</w:t>
      </w:r>
      <w:r w:rsidR="00DF4216">
        <w:rPr>
          <w:rFonts w:ascii="Times New Roman" w:hAnsi="Times New Roman"/>
          <w:sz w:val="24"/>
          <w:szCs w:val="24"/>
        </w:rPr>
        <w:t>3</w:t>
      </w:r>
    </w:p>
    <w:p w14:paraId="458C631E" w14:textId="77777777" w:rsidR="008D6651" w:rsidRPr="00FD4994" w:rsidRDefault="008D6651" w:rsidP="008F1505">
      <w:pPr>
        <w:spacing w:line="276" w:lineRule="auto"/>
        <w:ind w:left="0" w:firstLine="720"/>
        <w:jc w:val="both"/>
        <w:rPr>
          <w:rFonts w:ascii="Times New Roman" w:hAnsi="Times New Roman"/>
          <w:sz w:val="24"/>
          <w:szCs w:val="24"/>
        </w:rPr>
      </w:pPr>
      <w:r w:rsidRPr="00FD4994">
        <w:rPr>
          <w:rStyle w:val="address"/>
          <w:rFonts w:ascii="Times New Roman" w:hAnsi="Times New Roman"/>
          <w:b/>
          <w:bCs/>
          <w:sz w:val="24"/>
          <w:szCs w:val="24"/>
        </w:rPr>
        <w:t>Phone:</w:t>
      </w:r>
      <w:r w:rsidRPr="00FD4994">
        <w:rPr>
          <w:rStyle w:val="address"/>
          <w:rFonts w:ascii="Times New Roman" w:hAnsi="Times New Roman"/>
          <w:sz w:val="24"/>
          <w:szCs w:val="24"/>
        </w:rPr>
        <w:t xml:space="preserve"> (407) </w:t>
      </w:r>
      <w:r w:rsidRPr="00FD4994">
        <w:rPr>
          <w:rFonts w:ascii="Times New Roman" w:hAnsi="Times New Roman"/>
          <w:sz w:val="24"/>
          <w:szCs w:val="24"/>
        </w:rPr>
        <w:t>665-4328</w:t>
      </w:r>
    </w:p>
    <w:p w14:paraId="35C3434D" w14:textId="77777777" w:rsidR="008D6651" w:rsidRPr="00FD4994" w:rsidRDefault="008D6651" w:rsidP="008F1505">
      <w:pPr>
        <w:pStyle w:val="NormalWeb"/>
        <w:spacing w:before="0" w:beforeAutospacing="0" w:after="0" w:afterAutospacing="0" w:line="276" w:lineRule="auto"/>
        <w:ind w:firstLine="720"/>
        <w:jc w:val="both"/>
      </w:pPr>
      <w:r w:rsidRPr="00FD4994">
        <w:rPr>
          <w:rStyle w:val="address"/>
          <w:b/>
          <w:bCs/>
        </w:rPr>
        <w:t>Fax:</w:t>
      </w:r>
      <w:r w:rsidRPr="00FD4994">
        <w:rPr>
          <w:rStyle w:val="address"/>
        </w:rPr>
        <w:t xml:space="preserve"> (407) </w:t>
      </w:r>
      <w:r w:rsidRPr="00FD4994">
        <w:t>330-7193</w:t>
      </w:r>
    </w:p>
    <w:p w14:paraId="1EF9ACCD" w14:textId="77777777" w:rsidR="0026363F" w:rsidRPr="00FD4994" w:rsidRDefault="0026363F" w:rsidP="008F1505">
      <w:pPr>
        <w:pStyle w:val="NormalWeb"/>
        <w:spacing w:before="0" w:beforeAutospacing="0" w:after="0" w:afterAutospacing="0" w:line="276" w:lineRule="auto"/>
        <w:ind w:firstLine="720"/>
        <w:jc w:val="both"/>
        <w:rPr>
          <w:sz w:val="16"/>
          <w:szCs w:val="16"/>
        </w:rPr>
      </w:pPr>
    </w:p>
    <w:p w14:paraId="6B67076A" w14:textId="3B046400" w:rsidR="00BD1BCE" w:rsidRPr="00FD4994" w:rsidRDefault="00D90A68" w:rsidP="008F1505">
      <w:pPr>
        <w:pStyle w:val="NormalWeb"/>
        <w:spacing w:before="0" w:beforeAutospacing="0" w:after="0" w:afterAutospacing="0" w:line="276" w:lineRule="auto"/>
        <w:jc w:val="both"/>
        <w:rPr>
          <w:rStyle w:val="address"/>
        </w:rPr>
      </w:pPr>
      <w:r w:rsidRPr="00FD4994">
        <w:rPr>
          <w:rStyle w:val="address"/>
        </w:rPr>
        <w:t>How to file electronically:</w:t>
      </w:r>
      <w:r w:rsidR="00E72E30" w:rsidRPr="00FD4994">
        <w:rPr>
          <w:rStyle w:val="address"/>
        </w:rPr>
        <w:t xml:space="preserve"> From the website </w:t>
      </w:r>
      <w:hyperlink r:id="rId42" w:history="1">
        <w:r w:rsidRPr="00FD4994">
          <w:rPr>
            <w:rStyle w:val="Hyperlink"/>
            <w:color w:val="auto"/>
          </w:rPr>
          <w:t>https://www.myflcourtaccess.com</w:t>
        </w:r>
      </w:hyperlink>
      <w:r w:rsidR="00E72E30" w:rsidRPr="00FD4994">
        <w:rPr>
          <w:rStyle w:val="address"/>
        </w:rPr>
        <w:t>,</w:t>
      </w:r>
      <w:r w:rsidRPr="00FD4994">
        <w:rPr>
          <w:rStyle w:val="address"/>
        </w:rPr>
        <w:t xml:space="preserve"> </w:t>
      </w:r>
      <w:r w:rsidR="00E72E30" w:rsidRPr="00FD4994">
        <w:rPr>
          <w:rStyle w:val="address"/>
        </w:rPr>
        <w:t xml:space="preserve">click on “File Now,” and from the registration menu at the bottom of the screen select “Self-Represented Litigant.” </w:t>
      </w:r>
      <w:hyperlink r:id="rId43" w:history="1">
        <w:r w:rsidR="00941408" w:rsidRPr="00977C72">
          <w:rPr>
            <w:rStyle w:val="Hyperlink"/>
          </w:rPr>
          <w:t>The Self Represented Litigant – Filing a New Case</w:t>
        </w:r>
      </w:hyperlink>
      <w:r w:rsidR="00941408">
        <w:rPr>
          <w:rStyle w:val="address"/>
        </w:rPr>
        <w:t xml:space="preserve"> video will show you have to e-file a new case with the court. </w:t>
      </w:r>
      <w:r w:rsidR="00E72E30" w:rsidRPr="00FD4994">
        <w:rPr>
          <w:rStyle w:val="address"/>
        </w:rPr>
        <w:t xml:space="preserve">Follow the instructions for registration. </w:t>
      </w:r>
      <w:r w:rsidR="005A7151">
        <w:rPr>
          <w:rStyle w:val="address"/>
        </w:rPr>
        <w:t xml:space="preserve">The </w:t>
      </w:r>
      <w:hyperlink r:id="rId44" w:history="1">
        <w:r w:rsidR="005A7151" w:rsidRPr="00E074A8">
          <w:rPr>
            <w:rStyle w:val="Hyperlink"/>
          </w:rPr>
          <w:t xml:space="preserve">E-Portal </w:t>
        </w:r>
        <w:r w:rsidR="00E074A8" w:rsidRPr="00E074A8">
          <w:rPr>
            <w:rStyle w:val="Hyperlink"/>
          </w:rPr>
          <w:t>Registration</w:t>
        </w:r>
        <w:r w:rsidR="005A7151" w:rsidRPr="00E074A8">
          <w:rPr>
            <w:rStyle w:val="Hyperlink"/>
          </w:rPr>
          <w:t xml:space="preserve"> </w:t>
        </w:r>
        <w:r w:rsidR="00E074A8" w:rsidRPr="00E074A8">
          <w:rPr>
            <w:rStyle w:val="Hyperlink"/>
          </w:rPr>
          <w:t>Video</w:t>
        </w:r>
      </w:hyperlink>
      <w:r w:rsidR="005A7151">
        <w:rPr>
          <w:rStyle w:val="address"/>
        </w:rPr>
        <w:t xml:space="preserve"> </w:t>
      </w:r>
      <w:r w:rsidR="00E074A8">
        <w:rPr>
          <w:rStyle w:val="address"/>
        </w:rPr>
        <w:t>will</w:t>
      </w:r>
      <w:r w:rsidR="005A7151">
        <w:rPr>
          <w:rStyle w:val="address"/>
        </w:rPr>
        <w:t xml:space="preserve"> </w:t>
      </w:r>
      <w:r w:rsidR="00E074A8">
        <w:rPr>
          <w:rStyle w:val="address"/>
        </w:rPr>
        <w:t>show</w:t>
      </w:r>
      <w:r w:rsidR="005A7151">
        <w:rPr>
          <w:rStyle w:val="address"/>
        </w:rPr>
        <w:t xml:space="preserve"> you how to create your user </w:t>
      </w:r>
      <w:r w:rsidR="005F1A1E">
        <w:rPr>
          <w:rStyle w:val="address"/>
        </w:rPr>
        <w:t>account</w:t>
      </w:r>
      <w:r w:rsidR="005A7151">
        <w:rPr>
          <w:rStyle w:val="address"/>
        </w:rPr>
        <w:t xml:space="preserve">. </w:t>
      </w:r>
      <w:r w:rsidR="00E72E30" w:rsidRPr="00FD4994">
        <w:rPr>
          <w:rStyle w:val="address"/>
        </w:rPr>
        <w:t>Please note that each form must be scanned and uploaded separately. The court will not accept multiple forms in a single uploaded document. Make sure the email address you provide is one that you check regularly, as correspondence from the court will be directed to that address. If you find the ePortal too difficult to use, you should file the forms at the</w:t>
      </w:r>
      <w:r w:rsidR="00331EA2" w:rsidRPr="00FD4994">
        <w:rPr>
          <w:rStyle w:val="address"/>
        </w:rPr>
        <w:t xml:space="preserve"> courthouse as directed above</w:t>
      </w:r>
      <w:r w:rsidR="00436586">
        <w:rPr>
          <w:rStyle w:val="address"/>
        </w:rPr>
        <w:t xml:space="preserve"> or watch </w:t>
      </w:r>
      <w:hyperlink r:id="rId45" w:history="1">
        <w:r w:rsidR="00DC0578" w:rsidRPr="00567BF5">
          <w:rPr>
            <w:rStyle w:val="Hyperlink"/>
          </w:rPr>
          <w:t>Getting Started for the Self-Represented Litigant</w:t>
        </w:r>
      </w:hyperlink>
      <w:r w:rsidR="00567BF5">
        <w:rPr>
          <w:rStyle w:val="address"/>
        </w:rPr>
        <w:t xml:space="preserve">. This video will give you a brief overview and basic information. </w:t>
      </w:r>
    </w:p>
    <w:p w14:paraId="6A9470A1" w14:textId="77777777" w:rsidR="00266686" w:rsidRPr="00FD4994" w:rsidRDefault="00266686" w:rsidP="008F1505">
      <w:pPr>
        <w:pStyle w:val="NormalWeb"/>
        <w:spacing w:before="0" w:beforeAutospacing="0" w:after="0" w:afterAutospacing="0" w:line="276" w:lineRule="auto"/>
        <w:jc w:val="both"/>
        <w:rPr>
          <w:rStyle w:val="address"/>
          <w:sz w:val="16"/>
          <w:szCs w:val="16"/>
        </w:rPr>
      </w:pPr>
    </w:p>
    <w:p w14:paraId="5BB1CBE5" w14:textId="243719D6" w:rsidR="00457CEA" w:rsidRPr="00FD4994" w:rsidRDefault="00266686" w:rsidP="008F1505">
      <w:pPr>
        <w:spacing w:line="276" w:lineRule="auto"/>
        <w:ind w:left="0" w:firstLine="0"/>
        <w:jc w:val="both"/>
        <w:rPr>
          <w:rFonts w:ascii="Times New Roman" w:hAnsi="Times New Roman"/>
          <w:sz w:val="24"/>
          <w:szCs w:val="24"/>
        </w:rPr>
      </w:pPr>
      <w:r w:rsidRPr="00FD4994">
        <w:rPr>
          <w:rStyle w:val="address"/>
          <w:rFonts w:ascii="Times New Roman" w:hAnsi="Times New Roman"/>
          <w:b/>
          <w:sz w:val="28"/>
          <w:szCs w:val="28"/>
        </w:rPr>
        <w:t>Third:</w:t>
      </w:r>
      <w:r w:rsidRPr="00FD4994">
        <w:rPr>
          <w:rStyle w:val="address"/>
          <w:b/>
          <w:sz w:val="28"/>
          <w:szCs w:val="28"/>
        </w:rPr>
        <w:t xml:space="preserve"> </w:t>
      </w:r>
      <w:r w:rsidR="00457CEA" w:rsidRPr="00FD4994">
        <w:rPr>
          <w:rFonts w:ascii="Times New Roman" w:hAnsi="Times New Roman"/>
          <w:sz w:val="24"/>
          <w:szCs w:val="24"/>
        </w:rPr>
        <w:t>Fulfill the Level 2 Criminal Screening Requirements.</w:t>
      </w:r>
    </w:p>
    <w:p w14:paraId="4EE7F040" w14:textId="77777777" w:rsidR="00457CEA" w:rsidRPr="00FD4994" w:rsidRDefault="00457CEA" w:rsidP="008F1505">
      <w:pPr>
        <w:spacing w:line="276" w:lineRule="auto"/>
        <w:ind w:left="0" w:firstLine="0"/>
        <w:jc w:val="both"/>
        <w:rPr>
          <w:rFonts w:ascii="Times New Roman" w:hAnsi="Times New Roman"/>
          <w:i/>
          <w:sz w:val="24"/>
          <w:szCs w:val="24"/>
        </w:rPr>
      </w:pPr>
      <w:r w:rsidRPr="00FD4994">
        <w:rPr>
          <w:rFonts w:ascii="Times New Roman" w:hAnsi="Times New Roman"/>
          <w:sz w:val="24"/>
          <w:szCs w:val="24"/>
        </w:rPr>
        <w:tab/>
      </w:r>
      <w:r w:rsidRPr="00FD4994">
        <w:rPr>
          <w:rFonts w:ascii="Times New Roman" w:hAnsi="Times New Roman"/>
          <w:i/>
          <w:sz w:val="24"/>
          <w:szCs w:val="24"/>
        </w:rPr>
        <w:t xml:space="preserve">See information provided on page </w:t>
      </w:r>
      <w:r w:rsidR="00B0453B" w:rsidRPr="00FD4994">
        <w:rPr>
          <w:rFonts w:ascii="Times New Roman" w:hAnsi="Times New Roman"/>
          <w:i/>
          <w:sz w:val="24"/>
          <w:szCs w:val="24"/>
        </w:rPr>
        <w:t>3</w:t>
      </w:r>
      <w:r w:rsidRPr="00FD4994">
        <w:rPr>
          <w:rFonts w:ascii="Times New Roman" w:hAnsi="Times New Roman"/>
          <w:i/>
          <w:sz w:val="24"/>
          <w:szCs w:val="24"/>
        </w:rPr>
        <w:t xml:space="preserve"> of this guide.  </w:t>
      </w:r>
    </w:p>
    <w:p w14:paraId="32F89BD8" w14:textId="77777777" w:rsidR="007423BA" w:rsidRPr="00FD4994" w:rsidRDefault="007423BA" w:rsidP="008F1505">
      <w:pPr>
        <w:spacing w:line="276" w:lineRule="auto"/>
        <w:ind w:left="0" w:firstLine="0"/>
        <w:jc w:val="both"/>
        <w:rPr>
          <w:rFonts w:ascii="Times New Roman" w:hAnsi="Times New Roman"/>
          <w:sz w:val="16"/>
          <w:szCs w:val="16"/>
        </w:rPr>
      </w:pPr>
    </w:p>
    <w:p w14:paraId="067F8A15" w14:textId="77777777" w:rsidR="008D6651" w:rsidRPr="00FD4994" w:rsidRDefault="00457CEA" w:rsidP="008F1505">
      <w:pPr>
        <w:spacing w:line="276" w:lineRule="auto"/>
        <w:ind w:left="0" w:firstLine="0"/>
        <w:jc w:val="both"/>
        <w:rPr>
          <w:rFonts w:ascii="Times New Roman" w:hAnsi="Times New Roman"/>
          <w:sz w:val="24"/>
          <w:szCs w:val="24"/>
        </w:rPr>
      </w:pPr>
      <w:r w:rsidRPr="00FD4994">
        <w:rPr>
          <w:rFonts w:ascii="Times New Roman" w:hAnsi="Times New Roman"/>
          <w:b/>
          <w:sz w:val="28"/>
          <w:szCs w:val="24"/>
        </w:rPr>
        <w:t>Fourth</w:t>
      </w:r>
      <w:r w:rsidR="008D6651" w:rsidRPr="00FD4994">
        <w:rPr>
          <w:rFonts w:ascii="Times New Roman" w:hAnsi="Times New Roman"/>
          <w:b/>
          <w:sz w:val="24"/>
          <w:szCs w:val="24"/>
        </w:rPr>
        <w:t xml:space="preserve">: </w:t>
      </w:r>
      <w:r w:rsidR="007423BA" w:rsidRPr="00FD4994">
        <w:rPr>
          <w:rFonts w:ascii="Times New Roman" w:hAnsi="Times New Roman"/>
          <w:sz w:val="24"/>
          <w:szCs w:val="24"/>
        </w:rPr>
        <w:t xml:space="preserve">After return of documents from </w:t>
      </w:r>
      <w:r w:rsidR="00D90A68" w:rsidRPr="00FD4994">
        <w:rPr>
          <w:rFonts w:ascii="Times New Roman" w:hAnsi="Times New Roman"/>
          <w:sz w:val="24"/>
          <w:szCs w:val="24"/>
        </w:rPr>
        <w:t xml:space="preserve">the </w:t>
      </w:r>
      <w:r w:rsidR="007423BA" w:rsidRPr="00FD4994">
        <w:rPr>
          <w:rFonts w:ascii="Times New Roman" w:hAnsi="Times New Roman"/>
          <w:sz w:val="24"/>
          <w:szCs w:val="24"/>
        </w:rPr>
        <w:t>Probate Clerk.</w:t>
      </w:r>
    </w:p>
    <w:p w14:paraId="65E10E96" w14:textId="77777777"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b/>
          <w:sz w:val="24"/>
          <w:szCs w:val="24"/>
        </w:rPr>
        <w:tab/>
      </w:r>
      <w:r w:rsidR="007423BA" w:rsidRPr="00FD4994">
        <w:rPr>
          <w:rFonts w:ascii="Times New Roman" w:hAnsi="Times New Roman"/>
          <w:sz w:val="24"/>
          <w:szCs w:val="24"/>
        </w:rPr>
        <w:t>If you have not received document</w:t>
      </w:r>
      <w:r w:rsidR="00AA40CE" w:rsidRPr="00FD4994">
        <w:rPr>
          <w:rFonts w:ascii="Times New Roman" w:hAnsi="Times New Roman"/>
          <w:sz w:val="24"/>
          <w:szCs w:val="24"/>
        </w:rPr>
        <w:t>s</w:t>
      </w:r>
      <w:r w:rsidRPr="00FD4994">
        <w:rPr>
          <w:rFonts w:ascii="Times New Roman" w:hAnsi="Times New Roman"/>
          <w:sz w:val="24"/>
          <w:szCs w:val="24"/>
        </w:rPr>
        <w:t xml:space="preserve"> from the Probate Division within two weeks of the date the documents were filed, call the Probate Division. The phone number for the Seminole County Courthouse Probate Division is (407) 665-4328</w:t>
      </w:r>
      <w:r w:rsidR="007423BA" w:rsidRPr="00FD4994">
        <w:rPr>
          <w:rFonts w:ascii="Times New Roman" w:hAnsi="Times New Roman"/>
          <w:sz w:val="24"/>
          <w:szCs w:val="24"/>
        </w:rPr>
        <w:t xml:space="preserve">. </w:t>
      </w:r>
      <w:r w:rsidRPr="00FD4994">
        <w:rPr>
          <w:rFonts w:ascii="Times New Roman" w:hAnsi="Times New Roman"/>
          <w:sz w:val="24"/>
          <w:szCs w:val="24"/>
        </w:rPr>
        <w:t xml:space="preserve"> </w:t>
      </w:r>
    </w:p>
    <w:p w14:paraId="05F96ADC" w14:textId="77777777" w:rsidR="008D6651" w:rsidRPr="00FD4994" w:rsidRDefault="008D6651" w:rsidP="008F1505">
      <w:pPr>
        <w:spacing w:line="276" w:lineRule="auto"/>
        <w:ind w:left="0" w:firstLine="0"/>
        <w:jc w:val="both"/>
        <w:rPr>
          <w:rFonts w:ascii="Times New Roman" w:hAnsi="Times New Roman"/>
          <w:sz w:val="16"/>
          <w:szCs w:val="16"/>
        </w:rPr>
      </w:pPr>
    </w:p>
    <w:p w14:paraId="4C852FA5" w14:textId="77777777" w:rsidR="008D6651" w:rsidRPr="00FD4994" w:rsidRDefault="007423BA"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 xml:space="preserve">When documents are returned to you, mail two copies of the following documents to the assigned attorney for the person with </w:t>
      </w:r>
      <w:r w:rsidR="009E1DCF" w:rsidRPr="00FD4994">
        <w:rPr>
          <w:rFonts w:ascii="Times New Roman" w:hAnsi="Times New Roman"/>
          <w:sz w:val="24"/>
          <w:szCs w:val="24"/>
        </w:rPr>
        <w:t>a developmental disability</w:t>
      </w:r>
      <w:r w:rsidRPr="00FD4994">
        <w:rPr>
          <w:rFonts w:ascii="Times New Roman" w:hAnsi="Times New Roman"/>
          <w:sz w:val="24"/>
          <w:szCs w:val="24"/>
        </w:rPr>
        <w:t>:</w:t>
      </w:r>
    </w:p>
    <w:p w14:paraId="2C81AFD9" w14:textId="77777777" w:rsidR="008D6651" w:rsidRPr="00FD4994" w:rsidRDefault="0047473F" w:rsidP="008F1505">
      <w:pPr>
        <w:pStyle w:val="ListParagraph"/>
        <w:numPr>
          <w:ilvl w:val="0"/>
          <w:numId w:val="10"/>
        </w:numPr>
        <w:spacing w:line="276" w:lineRule="auto"/>
        <w:jc w:val="both"/>
        <w:rPr>
          <w:rFonts w:ascii="Times New Roman" w:hAnsi="Times New Roman"/>
          <w:sz w:val="24"/>
          <w:szCs w:val="24"/>
        </w:rPr>
      </w:pPr>
      <w:r w:rsidRPr="00FD4994">
        <w:rPr>
          <w:rFonts w:ascii="Times New Roman" w:hAnsi="Times New Roman"/>
          <w:sz w:val="24"/>
          <w:szCs w:val="24"/>
        </w:rPr>
        <w:t>Application for Appointment as</w:t>
      </w:r>
      <w:r w:rsidR="008D6651" w:rsidRPr="00FD4994">
        <w:rPr>
          <w:rFonts w:ascii="Times New Roman" w:hAnsi="Times New Roman"/>
          <w:sz w:val="24"/>
          <w:szCs w:val="24"/>
        </w:rPr>
        <w:t xml:space="preserve"> Guardian Advocate </w:t>
      </w:r>
      <w:r w:rsidR="008D6651" w:rsidRPr="00FD4994">
        <w:rPr>
          <w:rFonts w:ascii="Times New Roman" w:hAnsi="Times New Roman"/>
          <w:i/>
          <w:sz w:val="24"/>
          <w:szCs w:val="24"/>
        </w:rPr>
        <w:t>(Form A)</w:t>
      </w:r>
    </w:p>
    <w:p w14:paraId="0643E8AF" w14:textId="77777777" w:rsidR="008D6651" w:rsidRPr="00FD4994" w:rsidRDefault="008D6651" w:rsidP="008F1505">
      <w:pPr>
        <w:pStyle w:val="ListParagraph"/>
        <w:numPr>
          <w:ilvl w:val="0"/>
          <w:numId w:val="10"/>
        </w:numPr>
        <w:spacing w:line="276" w:lineRule="auto"/>
        <w:jc w:val="both"/>
        <w:rPr>
          <w:rFonts w:ascii="Times New Roman" w:hAnsi="Times New Roman"/>
          <w:sz w:val="24"/>
          <w:szCs w:val="24"/>
        </w:rPr>
      </w:pPr>
      <w:r w:rsidRPr="00FD4994">
        <w:rPr>
          <w:rFonts w:ascii="Times New Roman" w:hAnsi="Times New Roman"/>
          <w:sz w:val="24"/>
          <w:szCs w:val="24"/>
        </w:rPr>
        <w:t xml:space="preserve">Notice of Petition </w:t>
      </w:r>
      <w:r w:rsidR="0047473F" w:rsidRPr="00FD4994">
        <w:rPr>
          <w:rFonts w:ascii="Times New Roman" w:hAnsi="Times New Roman"/>
          <w:sz w:val="24"/>
          <w:szCs w:val="24"/>
        </w:rPr>
        <w:t>for the Appointment of Guardian Advocate</w:t>
      </w:r>
      <w:r w:rsidR="002D62E0" w:rsidRPr="00FD4994">
        <w:rPr>
          <w:rFonts w:ascii="Times New Roman" w:hAnsi="Times New Roman"/>
          <w:sz w:val="24"/>
          <w:szCs w:val="24"/>
        </w:rPr>
        <w:t xml:space="preserve"> and Appointment of Standby Guardian Advocate</w:t>
      </w:r>
      <w:r w:rsidR="0047473F" w:rsidRPr="00FD4994">
        <w:rPr>
          <w:rFonts w:ascii="Times New Roman" w:hAnsi="Times New Roman"/>
          <w:sz w:val="24"/>
          <w:szCs w:val="24"/>
        </w:rPr>
        <w:t xml:space="preserve"> </w:t>
      </w:r>
      <w:r w:rsidRPr="00FD4994">
        <w:rPr>
          <w:rFonts w:ascii="Times New Roman" w:hAnsi="Times New Roman"/>
          <w:sz w:val="24"/>
          <w:szCs w:val="24"/>
        </w:rPr>
        <w:t>(</w:t>
      </w:r>
      <w:r w:rsidRPr="00FD4994">
        <w:rPr>
          <w:rFonts w:ascii="Times New Roman" w:hAnsi="Times New Roman"/>
          <w:i/>
          <w:sz w:val="24"/>
          <w:szCs w:val="24"/>
        </w:rPr>
        <w:t>Form B</w:t>
      </w:r>
      <w:r w:rsidRPr="00FD4994">
        <w:rPr>
          <w:rFonts w:ascii="Times New Roman" w:hAnsi="Times New Roman"/>
          <w:sz w:val="24"/>
          <w:szCs w:val="24"/>
        </w:rPr>
        <w:t>)</w:t>
      </w:r>
      <w:r w:rsidR="00D90A68" w:rsidRPr="00FD4994">
        <w:rPr>
          <w:rFonts w:ascii="Times New Roman" w:hAnsi="Times New Roman"/>
          <w:sz w:val="24"/>
          <w:szCs w:val="24"/>
        </w:rPr>
        <w:t xml:space="preserve"> (t</w:t>
      </w:r>
      <w:r w:rsidR="00A603D2" w:rsidRPr="00FD4994">
        <w:rPr>
          <w:rFonts w:ascii="Times New Roman" w:hAnsi="Times New Roman"/>
          <w:sz w:val="24"/>
          <w:szCs w:val="24"/>
        </w:rPr>
        <w:t>his form will include the date of the hearing)</w:t>
      </w:r>
    </w:p>
    <w:p w14:paraId="764234AC" w14:textId="77777777" w:rsidR="008D6651" w:rsidRPr="005D751E" w:rsidRDefault="006450CA" w:rsidP="008F1505">
      <w:pPr>
        <w:pStyle w:val="ListParagraph"/>
        <w:numPr>
          <w:ilvl w:val="0"/>
          <w:numId w:val="10"/>
        </w:numPr>
        <w:spacing w:line="276" w:lineRule="auto"/>
        <w:jc w:val="both"/>
        <w:rPr>
          <w:rFonts w:ascii="Times New Roman" w:hAnsi="Times New Roman"/>
          <w:sz w:val="24"/>
          <w:szCs w:val="24"/>
        </w:rPr>
      </w:pPr>
      <w:r w:rsidRPr="00FD4994">
        <w:rPr>
          <w:rFonts w:ascii="Times New Roman" w:hAnsi="Times New Roman"/>
          <w:sz w:val="24"/>
          <w:szCs w:val="24"/>
        </w:rPr>
        <w:t>Petition for Appointment as</w:t>
      </w:r>
      <w:r w:rsidR="008D6651" w:rsidRPr="00FD4994">
        <w:rPr>
          <w:rFonts w:ascii="Times New Roman" w:hAnsi="Times New Roman"/>
          <w:sz w:val="24"/>
          <w:szCs w:val="24"/>
        </w:rPr>
        <w:t xml:space="preserve"> Guardian Advocate</w:t>
      </w:r>
      <w:r w:rsidR="00DC4D44">
        <w:rPr>
          <w:rFonts w:ascii="Times New Roman" w:hAnsi="Times New Roman"/>
          <w:sz w:val="24"/>
          <w:szCs w:val="24"/>
        </w:rPr>
        <w:t xml:space="preserve"> of the p</w:t>
      </w:r>
      <w:r w:rsidRPr="00FD4994">
        <w:rPr>
          <w:rFonts w:ascii="Times New Roman" w:hAnsi="Times New Roman"/>
          <w:sz w:val="24"/>
          <w:szCs w:val="24"/>
        </w:rPr>
        <w:t>erson</w:t>
      </w:r>
      <w:r w:rsidR="002D62E0" w:rsidRPr="00FD4994">
        <w:rPr>
          <w:rFonts w:ascii="Times New Roman" w:hAnsi="Times New Roman"/>
          <w:sz w:val="24"/>
          <w:szCs w:val="24"/>
        </w:rPr>
        <w:t xml:space="preserve"> and Appointment of Standby Guardian Advocate</w:t>
      </w:r>
      <w:r w:rsidR="008D6651" w:rsidRPr="00FD4994">
        <w:rPr>
          <w:rFonts w:ascii="Times New Roman" w:hAnsi="Times New Roman"/>
          <w:sz w:val="24"/>
          <w:szCs w:val="24"/>
        </w:rPr>
        <w:t xml:space="preserve"> </w:t>
      </w:r>
      <w:r w:rsidR="008D6651" w:rsidRPr="00FD4994">
        <w:rPr>
          <w:rFonts w:ascii="Times New Roman" w:hAnsi="Times New Roman"/>
          <w:i/>
          <w:sz w:val="24"/>
          <w:szCs w:val="24"/>
        </w:rPr>
        <w:t>(Form C)</w:t>
      </w:r>
    </w:p>
    <w:p w14:paraId="3F4DBBB4" w14:textId="77777777" w:rsidR="007423BA" w:rsidRPr="00824216" w:rsidRDefault="008D6651" w:rsidP="008F1505">
      <w:pPr>
        <w:pStyle w:val="ListParagraph"/>
        <w:numPr>
          <w:ilvl w:val="0"/>
          <w:numId w:val="10"/>
        </w:numPr>
        <w:spacing w:line="276" w:lineRule="auto"/>
        <w:jc w:val="both"/>
        <w:rPr>
          <w:rFonts w:ascii="Times New Roman" w:hAnsi="Times New Roman"/>
          <w:sz w:val="24"/>
          <w:szCs w:val="24"/>
        </w:rPr>
      </w:pPr>
      <w:r w:rsidRPr="00FD4994">
        <w:rPr>
          <w:rFonts w:ascii="Times New Roman" w:hAnsi="Times New Roman"/>
          <w:sz w:val="24"/>
          <w:szCs w:val="24"/>
        </w:rPr>
        <w:t xml:space="preserve">Order Appointing an Attorney and Elisor </w:t>
      </w:r>
      <w:r w:rsidRPr="00FD4994">
        <w:rPr>
          <w:rFonts w:ascii="Times New Roman" w:hAnsi="Times New Roman"/>
          <w:i/>
          <w:sz w:val="24"/>
          <w:szCs w:val="24"/>
        </w:rPr>
        <w:t>(Form D)</w:t>
      </w:r>
    </w:p>
    <w:p w14:paraId="2426BBB7" w14:textId="77777777" w:rsidR="00824216" w:rsidRPr="00FD4994" w:rsidRDefault="00824216" w:rsidP="008F1505">
      <w:pPr>
        <w:pStyle w:val="ListParagraph"/>
        <w:numPr>
          <w:ilvl w:val="0"/>
          <w:numId w:val="10"/>
        </w:numPr>
        <w:spacing w:line="276" w:lineRule="auto"/>
        <w:jc w:val="both"/>
        <w:rPr>
          <w:rFonts w:ascii="Times New Roman" w:hAnsi="Times New Roman"/>
          <w:sz w:val="24"/>
          <w:szCs w:val="24"/>
        </w:rPr>
      </w:pPr>
      <w:r>
        <w:rPr>
          <w:rFonts w:ascii="Times New Roman" w:hAnsi="Times New Roman"/>
          <w:sz w:val="24"/>
          <w:szCs w:val="24"/>
        </w:rPr>
        <w:lastRenderedPageBreak/>
        <w:t>Oath of Guardian Advocate, Designation and Acceptance of Resident Agent (</w:t>
      </w:r>
      <w:r w:rsidRPr="00824216">
        <w:rPr>
          <w:rFonts w:ascii="Times New Roman" w:hAnsi="Times New Roman"/>
          <w:i/>
          <w:sz w:val="24"/>
          <w:szCs w:val="24"/>
        </w:rPr>
        <w:t>Form E</w:t>
      </w:r>
      <w:r>
        <w:rPr>
          <w:rFonts w:ascii="Times New Roman" w:hAnsi="Times New Roman"/>
          <w:sz w:val="24"/>
          <w:szCs w:val="24"/>
        </w:rPr>
        <w:t>)</w:t>
      </w:r>
    </w:p>
    <w:p w14:paraId="7CFC0E5A" w14:textId="77777777" w:rsidR="007423BA" w:rsidRPr="00FD4994" w:rsidRDefault="001714D4" w:rsidP="001714D4">
      <w:pPr>
        <w:pStyle w:val="ListParagraph"/>
        <w:tabs>
          <w:tab w:val="left" w:pos="3135"/>
        </w:tabs>
        <w:spacing w:line="276" w:lineRule="auto"/>
        <w:ind w:left="0" w:firstLine="0"/>
        <w:jc w:val="center"/>
        <w:rPr>
          <w:rFonts w:ascii="Times New Roman" w:hAnsi="Times New Roman"/>
          <w:sz w:val="24"/>
          <w:szCs w:val="24"/>
        </w:rPr>
      </w:pPr>
      <w:r>
        <w:rPr>
          <w:rFonts w:ascii="Times New Roman" w:hAnsi="Times New Roman"/>
          <w:sz w:val="24"/>
          <w:szCs w:val="24"/>
        </w:rPr>
        <w:t>And</w:t>
      </w:r>
    </w:p>
    <w:p w14:paraId="6CBF9FB5" w14:textId="77777777" w:rsidR="006A557B" w:rsidRPr="00FD4994" w:rsidRDefault="006A557B" w:rsidP="008F1505">
      <w:pPr>
        <w:numPr>
          <w:ilvl w:val="0"/>
          <w:numId w:val="2"/>
        </w:numPr>
        <w:spacing w:after="200" w:line="276" w:lineRule="auto"/>
        <w:contextualSpacing/>
        <w:jc w:val="both"/>
        <w:rPr>
          <w:rFonts w:ascii="Times New Roman" w:hAnsi="Times New Roman"/>
          <w:sz w:val="24"/>
          <w:szCs w:val="24"/>
        </w:rPr>
      </w:pPr>
      <w:r w:rsidRPr="00FD4994">
        <w:rPr>
          <w:rFonts w:ascii="Times New Roman" w:hAnsi="Times New Roman"/>
          <w:sz w:val="24"/>
          <w:szCs w:val="24"/>
        </w:rPr>
        <w:t>Provide a copy of the above documents to the following persons, if any:</w:t>
      </w:r>
    </w:p>
    <w:p w14:paraId="0E5EDD44" w14:textId="77777777" w:rsidR="006A557B" w:rsidRPr="00FD4994" w:rsidRDefault="006A557B" w:rsidP="008F1505">
      <w:pPr>
        <w:numPr>
          <w:ilvl w:val="1"/>
          <w:numId w:val="2"/>
        </w:numPr>
        <w:spacing w:after="200" w:line="276" w:lineRule="auto"/>
        <w:contextualSpacing/>
        <w:jc w:val="both"/>
        <w:rPr>
          <w:rFonts w:ascii="Times New Roman" w:hAnsi="Times New Roman"/>
          <w:sz w:val="24"/>
          <w:szCs w:val="24"/>
        </w:rPr>
      </w:pPr>
      <w:r w:rsidRPr="00FD4994">
        <w:rPr>
          <w:rFonts w:ascii="Times New Roman" w:hAnsi="Times New Roman"/>
          <w:sz w:val="24"/>
          <w:szCs w:val="24"/>
        </w:rPr>
        <w:t>The next of kin of the person with a developmental disability</w:t>
      </w:r>
      <w:r w:rsidR="0067208D" w:rsidRPr="00FD4994">
        <w:rPr>
          <w:rFonts w:ascii="Times New Roman" w:hAnsi="Times New Roman"/>
          <w:sz w:val="24"/>
          <w:szCs w:val="24"/>
        </w:rPr>
        <w:t>.</w:t>
      </w:r>
    </w:p>
    <w:p w14:paraId="685B2C94" w14:textId="77777777" w:rsidR="006A557B" w:rsidRPr="00FD4994" w:rsidRDefault="006A557B" w:rsidP="008F1505">
      <w:pPr>
        <w:numPr>
          <w:ilvl w:val="1"/>
          <w:numId w:val="2"/>
        </w:numPr>
        <w:spacing w:after="200" w:line="276" w:lineRule="auto"/>
        <w:contextualSpacing/>
        <w:jc w:val="both"/>
        <w:rPr>
          <w:rFonts w:ascii="Times New Roman" w:hAnsi="Times New Roman"/>
          <w:sz w:val="24"/>
          <w:szCs w:val="24"/>
        </w:rPr>
      </w:pPr>
      <w:r w:rsidRPr="00FD4994">
        <w:rPr>
          <w:rFonts w:ascii="Times New Roman" w:hAnsi="Times New Roman"/>
          <w:sz w:val="24"/>
          <w:szCs w:val="24"/>
        </w:rPr>
        <w:t>The health care surrogate designated by the person with a developmental disability pursuant to advance directives.</w:t>
      </w:r>
    </w:p>
    <w:p w14:paraId="0CCA106C" w14:textId="77777777" w:rsidR="008D6651" w:rsidRPr="00FD4994" w:rsidRDefault="006A557B" w:rsidP="008F1505">
      <w:pPr>
        <w:numPr>
          <w:ilvl w:val="1"/>
          <w:numId w:val="2"/>
        </w:numPr>
        <w:spacing w:after="200" w:line="276" w:lineRule="auto"/>
        <w:contextualSpacing/>
        <w:jc w:val="both"/>
        <w:rPr>
          <w:rFonts w:ascii="Times New Roman" w:hAnsi="Times New Roman"/>
          <w:sz w:val="24"/>
          <w:szCs w:val="24"/>
        </w:rPr>
      </w:pPr>
      <w:r w:rsidRPr="00FD4994">
        <w:rPr>
          <w:rFonts w:ascii="Times New Roman" w:hAnsi="Times New Roman"/>
          <w:sz w:val="24"/>
          <w:szCs w:val="24"/>
        </w:rPr>
        <w:t>An agent designated by the person with a developmental disability under</w:t>
      </w:r>
      <w:r w:rsidR="0067208D" w:rsidRPr="00FD4994">
        <w:rPr>
          <w:rFonts w:ascii="Times New Roman" w:hAnsi="Times New Roman"/>
          <w:sz w:val="24"/>
          <w:szCs w:val="24"/>
        </w:rPr>
        <w:t xml:space="preserve"> a</w:t>
      </w:r>
      <w:r w:rsidRPr="00FD4994">
        <w:rPr>
          <w:rFonts w:ascii="Times New Roman" w:hAnsi="Times New Roman"/>
          <w:sz w:val="24"/>
          <w:szCs w:val="24"/>
        </w:rPr>
        <w:t xml:space="preserve"> durable power of attorney.</w:t>
      </w:r>
    </w:p>
    <w:p w14:paraId="3EE4ACDE" w14:textId="77777777" w:rsidR="006A557B" w:rsidRPr="00FD4994" w:rsidRDefault="006A557B" w:rsidP="008F1505">
      <w:pPr>
        <w:spacing w:after="200" w:line="276" w:lineRule="auto"/>
        <w:ind w:left="1440" w:firstLine="0"/>
        <w:contextualSpacing/>
        <w:jc w:val="both"/>
        <w:rPr>
          <w:rFonts w:ascii="Times New Roman" w:hAnsi="Times New Roman"/>
          <w:sz w:val="24"/>
          <w:szCs w:val="24"/>
        </w:rPr>
      </w:pPr>
    </w:p>
    <w:p w14:paraId="65C88BE0" w14:textId="273340D0" w:rsidR="008D6651" w:rsidRPr="00FD4994" w:rsidRDefault="00457CEA" w:rsidP="008F1505">
      <w:pPr>
        <w:spacing w:line="276" w:lineRule="auto"/>
        <w:ind w:left="0" w:firstLine="0"/>
        <w:jc w:val="both"/>
        <w:rPr>
          <w:rStyle w:val="address"/>
        </w:rPr>
      </w:pPr>
      <w:r w:rsidRPr="00FD4994">
        <w:rPr>
          <w:rFonts w:ascii="Times New Roman" w:hAnsi="Times New Roman"/>
          <w:b/>
          <w:sz w:val="28"/>
          <w:szCs w:val="24"/>
        </w:rPr>
        <w:t>Fifth</w:t>
      </w:r>
      <w:r w:rsidR="008D6651" w:rsidRPr="00FD4994">
        <w:rPr>
          <w:rFonts w:ascii="Times New Roman" w:hAnsi="Times New Roman"/>
          <w:b/>
          <w:sz w:val="24"/>
          <w:szCs w:val="24"/>
        </w:rPr>
        <w:t xml:space="preserve">: </w:t>
      </w:r>
      <w:r w:rsidR="008D6651" w:rsidRPr="00FD4994">
        <w:rPr>
          <w:rFonts w:ascii="Times New Roman" w:hAnsi="Times New Roman"/>
          <w:sz w:val="24"/>
          <w:szCs w:val="24"/>
        </w:rPr>
        <w:t xml:space="preserve">Schedule an appointment </w:t>
      </w:r>
      <w:r w:rsidR="00D91018" w:rsidRPr="00FD4994">
        <w:rPr>
          <w:rFonts w:ascii="Times New Roman" w:hAnsi="Times New Roman"/>
          <w:sz w:val="24"/>
          <w:szCs w:val="24"/>
        </w:rPr>
        <w:t xml:space="preserve">as soon as possible </w:t>
      </w:r>
      <w:r w:rsidR="008D6651" w:rsidRPr="00FD4994">
        <w:rPr>
          <w:rFonts w:ascii="Times New Roman" w:hAnsi="Times New Roman"/>
          <w:sz w:val="24"/>
          <w:szCs w:val="24"/>
        </w:rPr>
        <w:t>with the attorney appointed to represent the person with a developmental disability to meet you and the person with the developmental disability</w:t>
      </w:r>
      <w:r w:rsidR="00503F89">
        <w:rPr>
          <w:rFonts w:ascii="Times New Roman" w:hAnsi="Times New Roman"/>
          <w:sz w:val="24"/>
          <w:szCs w:val="24"/>
        </w:rPr>
        <w:t>. Discuss scheduling a court hearing if necessary.</w:t>
      </w:r>
    </w:p>
    <w:p w14:paraId="59AAF84D" w14:textId="77777777" w:rsidR="008D6651" w:rsidRPr="00FD4994" w:rsidRDefault="008D6651" w:rsidP="008F1505">
      <w:pPr>
        <w:spacing w:line="276" w:lineRule="auto"/>
        <w:ind w:left="0" w:firstLine="0"/>
        <w:jc w:val="both"/>
        <w:rPr>
          <w:rFonts w:ascii="Times New Roman" w:hAnsi="Times New Roman"/>
          <w:b/>
          <w:sz w:val="24"/>
          <w:szCs w:val="24"/>
        </w:rPr>
      </w:pPr>
    </w:p>
    <w:p w14:paraId="0F047958" w14:textId="77777777" w:rsidR="008D6651" w:rsidRPr="00FD4994" w:rsidRDefault="00457CEA" w:rsidP="008F1505">
      <w:pPr>
        <w:spacing w:line="276" w:lineRule="auto"/>
        <w:ind w:left="0" w:firstLine="0"/>
        <w:jc w:val="both"/>
        <w:rPr>
          <w:rFonts w:ascii="Times New Roman" w:hAnsi="Times New Roman"/>
          <w:sz w:val="24"/>
          <w:szCs w:val="24"/>
        </w:rPr>
      </w:pPr>
      <w:r w:rsidRPr="00FD4994">
        <w:rPr>
          <w:rFonts w:ascii="Times New Roman" w:hAnsi="Times New Roman"/>
          <w:b/>
          <w:sz w:val="28"/>
          <w:szCs w:val="24"/>
        </w:rPr>
        <w:t>Sixth</w:t>
      </w:r>
      <w:r w:rsidR="008D6651" w:rsidRPr="00FD4994">
        <w:rPr>
          <w:rFonts w:ascii="Times New Roman" w:hAnsi="Times New Roman"/>
          <w:b/>
          <w:sz w:val="24"/>
          <w:szCs w:val="24"/>
        </w:rPr>
        <w:t xml:space="preserve">: </w:t>
      </w:r>
      <w:r w:rsidR="008D6651" w:rsidRPr="00FD4994">
        <w:rPr>
          <w:rFonts w:ascii="Times New Roman" w:hAnsi="Times New Roman"/>
          <w:sz w:val="24"/>
          <w:szCs w:val="24"/>
        </w:rPr>
        <w:t>Attend the</w:t>
      </w:r>
      <w:r w:rsidR="00D91018" w:rsidRPr="00FD4994">
        <w:rPr>
          <w:rFonts w:ascii="Times New Roman" w:hAnsi="Times New Roman"/>
          <w:sz w:val="24"/>
          <w:szCs w:val="24"/>
        </w:rPr>
        <w:t xml:space="preserve"> Scheduled</w:t>
      </w:r>
      <w:r w:rsidR="008D6651" w:rsidRPr="00FD4994">
        <w:rPr>
          <w:rFonts w:ascii="Times New Roman" w:hAnsi="Times New Roman"/>
          <w:sz w:val="24"/>
          <w:szCs w:val="24"/>
        </w:rPr>
        <w:t xml:space="preserve"> Hearing</w:t>
      </w:r>
    </w:p>
    <w:p w14:paraId="39AFD081" w14:textId="77777777" w:rsidR="008D6651" w:rsidRPr="00FD4994" w:rsidRDefault="008D6651" w:rsidP="008F1505">
      <w:pPr>
        <w:spacing w:line="276" w:lineRule="auto"/>
        <w:ind w:left="0" w:firstLine="360"/>
        <w:jc w:val="both"/>
        <w:rPr>
          <w:rFonts w:ascii="Times New Roman" w:hAnsi="Times New Roman"/>
          <w:sz w:val="24"/>
          <w:szCs w:val="24"/>
        </w:rPr>
      </w:pPr>
      <w:r w:rsidRPr="00FD4994">
        <w:rPr>
          <w:rFonts w:ascii="Times New Roman" w:hAnsi="Times New Roman"/>
          <w:sz w:val="24"/>
          <w:szCs w:val="24"/>
        </w:rPr>
        <w:t>Bring the following forms with you to the Hearing:</w:t>
      </w:r>
    </w:p>
    <w:p w14:paraId="28DEACCC" w14:textId="77777777" w:rsidR="008D6651" w:rsidRPr="00FD4994" w:rsidRDefault="00D91018" w:rsidP="008F1505">
      <w:pPr>
        <w:pStyle w:val="ListParagraph"/>
        <w:numPr>
          <w:ilvl w:val="0"/>
          <w:numId w:val="5"/>
        </w:numPr>
        <w:spacing w:line="276" w:lineRule="auto"/>
        <w:jc w:val="both"/>
        <w:rPr>
          <w:rFonts w:ascii="Times New Roman" w:hAnsi="Times New Roman"/>
          <w:b/>
          <w:sz w:val="24"/>
          <w:szCs w:val="24"/>
        </w:rPr>
      </w:pPr>
      <w:r w:rsidRPr="00FD4994">
        <w:rPr>
          <w:rFonts w:ascii="Times New Roman" w:hAnsi="Times New Roman"/>
          <w:b/>
          <w:sz w:val="24"/>
          <w:szCs w:val="24"/>
        </w:rPr>
        <w:t>Form H</w:t>
      </w:r>
      <w:r w:rsidR="008D6651" w:rsidRPr="00FD4994">
        <w:rPr>
          <w:rFonts w:ascii="Times New Roman" w:hAnsi="Times New Roman"/>
          <w:b/>
          <w:sz w:val="24"/>
          <w:szCs w:val="24"/>
        </w:rPr>
        <w:t>- Order Appointing Guardian Advocate</w:t>
      </w:r>
      <w:r w:rsidR="006450CA" w:rsidRPr="00FD4994">
        <w:rPr>
          <w:rFonts w:ascii="Times New Roman" w:hAnsi="Times New Roman"/>
          <w:b/>
          <w:sz w:val="24"/>
          <w:szCs w:val="24"/>
        </w:rPr>
        <w:t xml:space="preserve"> of the </w:t>
      </w:r>
      <w:r w:rsidR="00DC4D44">
        <w:rPr>
          <w:rFonts w:ascii="Times New Roman" w:hAnsi="Times New Roman"/>
          <w:b/>
          <w:sz w:val="24"/>
          <w:szCs w:val="24"/>
        </w:rPr>
        <w:t>p</w:t>
      </w:r>
      <w:r w:rsidR="006450CA" w:rsidRPr="00FD4994">
        <w:rPr>
          <w:rFonts w:ascii="Times New Roman" w:hAnsi="Times New Roman"/>
          <w:b/>
          <w:sz w:val="24"/>
          <w:szCs w:val="24"/>
        </w:rPr>
        <w:t>erson</w:t>
      </w:r>
    </w:p>
    <w:p w14:paraId="0408DC94" w14:textId="7E14D80E" w:rsidR="008D6651" w:rsidRDefault="008D6651" w:rsidP="00503F89">
      <w:pPr>
        <w:pStyle w:val="ListParagraph"/>
        <w:numPr>
          <w:ilvl w:val="1"/>
          <w:numId w:val="5"/>
        </w:numPr>
        <w:spacing w:line="276" w:lineRule="auto"/>
        <w:ind w:hanging="450"/>
        <w:jc w:val="both"/>
        <w:rPr>
          <w:rFonts w:ascii="Times New Roman" w:hAnsi="Times New Roman"/>
          <w:sz w:val="24"/>
          <w:szCs w:val="24"/>
        </w:rPr>
      </w:pPr>
      <w:r w:rsidRPr="00FD4994">
        <w:rPr>
          <w:rFonts w:ascii="Times New Roman" w:hAnsi="Times New Roman"/>
          <w:sz w:val="24"/>
          <w:szCs w:val="24"/>
        </w:rPr>
        <w:t>Complete this form prior to the hearing. You will be asked to provide this form to the Judge for his or her signature if you are appointed as Guardian Advocate.</w:t>
      </w:r>
    </w:p>
    <w:p w14:paraId="00B18C92" w14:textId="77777777" w:rsidR="00503F89" w:rsidRPr="00503F89" w:rsidRDefault="00503F89" w:rsidP="00503F89">
      <w:pPr>
        <w:pStyle w:val="ListParagraph"/>
        <w:spacing w:line="276" w:lineRule="auto"/>
        <w:ind w:left="1440" w:firstLine="0"/>
        <w:jc w:val="both"/>
        <w:rPr>
          <w:rFonts w:ascii="Times New Roman" w:hAnsi="Times New Roman"/>
          <w:sz w:val="24"/>
          <w:szCs w:val="24"/>
        </w:rPr>
      </w:pPr>
    </w:p>
    <w:p w14:paraId="6302C167" w14:textId="77777777" w:rsidR="008D6651" w:rsidRPr="00FD4994" w:rsidRDefault="00D91018" w:rsidP="008F1505">
      <w:pPr>
        <w:pStyle w:val="ListParagraph"/>
        <w:numPr>
          <w:ilvl w:val="0"/>
          <w:numId w:val="5"/>
        </w:numPr>
        <w:spacing w:line="276" w:lineRule="auto"/>
        <w:jc w:val="both"/>
        <w:rPr>
          <w:rFonts w:ascii="Times New Roman" w:hAnsi="Times New Roman"/>
          <w:b/>
          <w:sz w:val="24"/>
          <w:szCs w:val="24"/>
        </w:rPr>
      </w:pPr>
      <w:r w:rsidRPr="00FD4994">
        <w:rPr>
          <w:rFonts w:ascii="Times New Roman" w:hAnsi="Times New Roman"/>
          <w:b/>
          <w:sz w:val="24"/>
          <w:szCs w:val="24"/>
        </w:rPr>
        <w:t>Form I</w:t>
      </w:r>
      <w:r w:rsidR="008D6651" w:rsidRPr="00FD4994">
        <w:rPr>
          <w:rFonts w:ascii="Times New Roman" w:hAnsi="Times New Roman"/>
          <w:b/>
          <w:sz w:val="24"/>
          <w:szCs w:val="24"/>
        </w:rPr>
        <w:t>- Letters of Guardian Advocacy</w:t>
      </w:r>
      <w:r w:rsidR="00DC4D44">
        <w:rPr>
          <w:rFonts w:ascii="Times New Roman" w:hAnsi="Times New Roman"/>
          <w:b/>
          <w:sz w:val="24"/>
          <w:szCs w:val="24"/>
        </w:rPr>
        <w:t xml:space="preserve"> of the p</w:t>
      </w:r>
      <w:r w:rsidR="006450CA" w:rsidRPr="00FD4994">
        <w:rPr>
          <w:rFonts w:ascii="Times New Roman" w:hAnsi="Times New Roman"/>
          <w:b/>
          <w:sz w:val="24"/>
          <w:szCs w:val="24"/>
        </w:rPr>
        <w:t>erson</w:t>
      </w:r>
    </w:p>
    <w:p w14:paraId="7BC269A0" w14:textId="77777777" w:rsidR="0026363F" w:rsidRPr="00FD4994" w:rsidRDefault="0049226B" w:rsidP="0026363F">
      <w:pPr>
        <w:pStyle w:val="ListParagraph"/>
        <w:numPr>
          <w:ilvl w:val="1"/>
          <w:numId w:val="1"/>
        </w:numPr>
        <w:spacing w:line="276" w:lineRule="auto"/>
        <w:ind w:left="1440" w:hanging="450"/>
        <w:jc w:val="both"/>
        <w:rPr>
          <w:rFonts w:ascii="Times New Roman" w:hAnsi="Times New Roman"/>
          <w:sz w:val="24"/>
          <w:szCs w:val="24"/>
        </w:rPr>
      </w:pPr>
      <w:r w:rsidRPr="00FD4994">
        <w:rPr>
          <w:rFonts w:ascii="Times New Roman" w:hAnsi="Times New Roman"/>
          <w:sz w:val="24"/>
          <w:szCs w:val="24"/>
        </w:rPr>
        <w:t>Complete this</w:t>
      </w:r>
      <w:r w:rsidR="008D6651" w:rsidRPr="00FD4994">
        <w:rPr>
          <w:rFonts w:ascii="Times New Roman" w:hAnsi="Times New Roman"/>
          <w:sz w:val="24"/>
          <w:szCs w:val="24"/>
        </w:rPr>
        <w:t xml:space="preserve"> form prior to the hearing. You will be asked to provide this form </w:t>
      </w:r>
      <w:r w:rsidR="005D751E" w:rsidRPr="00FD4994">
        <w:rPr>
          <w:rFonts w:ascii="Times New Roman" w:hAnsi="Times New Roman"/>
          <w:sz w:val="24"/>
          <w:szCs w:val="24"/>
        </w:rPr>
        <w:t>to the</w:t>
      </w:r>
      <w:r w:rsidR="008D6651" w:rsidRPr="00FD4994">
        <w:rPr>
          <w:rFonts w:ascii="Times New Roman" w:hAnsi="Times New Roman"/>
          <w:sz w:val="24"/>
          <w:szCs w:val="24"/>
        </w:rPr>
        <w:t xml:space="preserve"> Judge for his or her signature if you are appointed as Guardian Advocate.</w:t>
      </w:r>
    </w:p>
    <w:p w14:paraId="6C5B1DD4" w14:textId="77777777" w:rsidR="0026363F" w:rsidRPr="00FD4994" w:rsidRDefault="0026363F" w:rsidP="0026363F">
      <w:pPr>
        <w:pStyle w:val="ListParagraph"/>
        <w:spacing w:line="276" w:lineRule="auto"/>
        <w:ind w:left="1440" w:hanging="720"/>
        <w:jc w:val="both"/>
        <w:rPr>
          <w:rFonts w:ascii="Times New Roman" w:hAnsi="Times New Roman"/>
          <w:sz w:val="24"/>
          <w:szCs w:val="24"/>
        </w:rPr>
      </w:pPr>
    </w:p>
    <w:p w14:paraId="7E942DD8" w14:textId="4956AD83"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 xml:space="preserve">At the hearing, the facts of the petition will be presented to the Judge. The Judge will </w:t>
      </w:r>
      <w:r w:rsidR="001271FA" w:rsidRPr="00FD4994">
        <w:rPr>
          <w:rFonts w:ascii="Times New Roman" w:hAnsi="Times New Roman"/>
          <w:sz w:val="24"/>
          <w:szCs w:val="24"/>
        </w:rPr>
        <w:t>decide</w:t>
      </w:r>
      <w:r w:rsidRPr="00FD4994">
        <w:rPr>
          <w:rFonts w:ascii="Times New Roman" w:hAnsi="Times New Roman"/>
          <w:sz w:val="24"/>
          <w:szCs w:val="24"/>
        </w:rPr>
        <w:t xml:space="preserve"> whether or not to appoint a Guardian Advocate. The person with a developmental disability should attend the hearing </w:t>
      </w:r>
      <w:r w:rsidR="00B83576" w:rsidRPr="00FD4994">
        <w:rPr>
          <w:rFonts w:ascii="Times New Roman" w:hAnsi="Times New Roman"/>
          <w:sz w:val="24"/>
          <w:szCs w:val="24"/>
        </w:rPr>
        <w:t>if he or she is able to travel.</w:t>
      </w:r>
    </w:p>
    <w:p w14:paraId="15AFC3F6" w14:textId="77777777" w:rsidR="006450CA" w:rsidRPr="00FD4994" w:rsidRDefault="006450CA" w:rsidP="008F1505">
      <w:pPr>
        <w:spacing w:line="276" w:lineRule="auto"/>
        <w:ind w:left="0" w:firstLine="0"/>
        <w:jc w:val="both"/>
        <w:rPr>
          <w:rFonts w:ascii="Times New Roman" w:hAnsi="Times New Roman"/>
          <w:b/>
          <w:sz w:val="16"/>
          <w:szCs w:val="24"/>
        </w:rPr>
      </w:pPr>
    </w:p>
    <w:p w14:paraId="12FD7E06" w14:textId="15836BCD" w:rsidR="008D6651" w:rsidRPr="00FD4994" w:rsidRDefault="00457CEA" w:rsidP="008F1505">
      <w:pPr>
        <w:spacing w:line="276" w:lineRule="auto"/>
        <w:ind w:left="0" w:firstLine="0"/>
        <w:jc w:val="both"/>
        <w:rPr>
          <w:rFonts w:ascii="Times New Roman" w:hAnsi="Times New Roman"/>
          <w:sz w:val="24"/>
          <w:szCs w:val="24"/>
        </w:rPr>
      </w:pPr>
      <w:r w:rsidRPr="00FD4994">
        <w:rPr>
          <w:rFonts w:ascii="Times New Roman" w:hAnsi="Times New Roman"/>
          <w:b/>
          <w:sz w:val="28"/>
          <w:szCs w:val="24"/>
        </w:rPr>
        <w:t>Seventh</w:t>
      </w:r>
      <w:r w:rsidR="008D6651" w:rsidRPr="00FD4994">
        <w:rPr>
          <w:rFonts w:ascii="Times New Roman" w:hAnsi="Times New Roman"/>
          <w:b/>
          <w:sz w:val="24"/>
          <w:szCs w:val="24"/>
        </w:rPr>
        <w:t xml:space="preserve">: </w:t>
      </w:r>
      <w:r w:rsidR="008D6651" w:rsidRPr="00FD4994">
        <w:rPr>
          <w:rFonts w:ascii="Times New Roman" w:hAnsi="Times New Roman"/>
          <w:sz w:val="24"/>
          <w:szCs w:val="24"/>
        </w:rPr>
        <w:t>Fulfill the Education Requirements</w:t>
      </w:r>
      <w:r w:rsidR="00494159">
        <w:rPr>
          <w:rFonts w:ascii="Times New Roman" w:hAnsi="Times New Roman"/>
          <w:sz w:val="24"/>
          <w:szCs w:val="24"/>
        </w:rPr>
        <w:t xml:space="preserve"> within 4 (four) months of being appointing and file Notice of Completion by Guardian </w:t>
      </w:r>
      <w:r w:rsidR="00737862">
        <w:rPr>
          <w:rFonts w:ascii="Times New Roman" w:hAnsi="Times New Roman"/>
          <w:sz w:val="24"/>
          <w:szCs w:val="24"/>
        </w:rPr>
        <w:t>Education Requirement. (Form O)</w:t>
      </w:r>
    </w:p>
    <w:p w14:paraId="21D874DD" w14:textId="77777777" w:rsidR="008D6651" w:rsidRPr="00FD4994" w:rsidRDefault="008D6651" w:rsidP="008F1505">
      <w:pPr>
        <w:spacing w:line="276" w:lineRule="auto"/>
        <w:ind w:left="0" w:firstLine="0"/>
        <w:jc w:val="both"/>
        <w:rPr>
          <w:rFonts w:ascii="Times New Roman" w:hAnsi="Times New Roman"/>
          <w:i/>
          <w:sz w:val="24"/>
          <w:szCs w:val="24"/>
        </w:rPr>
      </w:pPr>
      <w:r w:rsidRPr="00FD4994">
        <w:rPr>
          <w:rFonts w:ascii="Times New Roman" w:hAnsi="Times New Roman"/>
          <w:sz w:val="24"/>
          <w:szCs w:val="24"/>
        </w:rPr>
        <w:tab/>
      </w:r>
      <w:r w:rsidR="00B83576" w:rsidRPr="00FD4994">
        <w:rPr>
          <w:rFonts w:ascii="Times New Roman" w:hAnsi="Times New Roman"/>
          <w:i/>
          <w:sz w:val="24"/>
          <w:szCs w:val="24"/>
        </w:rPr>
        <w:t>See information provided</w:t>
      </w:r>
      <w:r w:rsidR="00331EA2" w:rsidRPr="00FD4994">
        <w:rPr>
          <w:rFonts w:ascii="Times New Roman" w:hAnsi="Times New Roman"/>
          <w:i/>
          <w:sz w:val="24"/>
          <w:szCs w:val="24"/>
        </w:rPr>
        <w:t xml:space="preserve"> on page </w:t>
      </w:r>
      <w:r w:rsidR="00B0453B" w:rsidRPr="00FD4994">
        <w:rPr>
          <w:rFonts w:ascii="Times New Roman" w:hAnsi="Times New Roman"/>
          <w:i/>
          <w:sz w:val="24"/>
          <w:szCs w:val="24"/>
        </w:rPr>
        <w:t>4</w:t>
      </w:r>
      <w:r w:rsidR="00331EA2" w:rsidRPr="00FD4994">
        <w:rPr>
          <w:rFonts w:ascii="Times New Roman" w:hAnsi="Times New Roman"/>
          <w:i/>
          <w:sz w:val="24"/>
          <w:szCs w:val="24"/>
        </w:rPr>
        <w:t xml:space="preserve"> </w:t>
      </w:r>
      <w:r w:rsidRPr="00FD4994">
        <w:rPr>
          <w:rFonts w:ascii="Times New Roman" w:hAnsi="Times New Roman"/>
          <w:i/>
          <w:sz w:val="24"/>
          <w:szCs w:val="24"/>
        </w:rPr>
        <w:t xml:space="preserve">of this guide. </w:t>
      </w:r>
      <w:r w:rsidR="00457CEA" w:rsidRPr="00FD4994">
        <w:rPr>
          <w:rFonts w:ascii="Times New Roman" w:hAnsi="Times New Roman"/>
          <w:i/>
          <w:sz w:val="24"/>
          <w:szCs w:val="24"/>
        </w:rPr>
        <w:t xml:space="preserve"> </w:t>
      </w:r>
    </w:p>
    <w:p w14:paraId="0807FD1C" w14:textId="77777777" w:rsidR="008D6651" w:rsidRPr="00FD4994" w:rsidRDefault="008D6651" w:rsidP="008F1505">
      <w:pPr>
        <w:spacing w:line="276" w:lineRule="auto"/>
        <w:ind w:left="0" w:firstLine="0"/>
        <w:jc w:val="both"/>
        <w:rPr>
          <w:rFonts w:ascii="Times New Roman" w:hAnsi="Times New Roman"/>
          <w:sz w:val="24"/>
          <w:szCs w:val="24"/>
        </w:rPr>
      </w:pPr>
    </w:p>
    <w:p w14:paraId="3585BED7" w14:textId="77777777" w:rsidR="008D6651" w:rsidRPr="00FD4994" w:rsidRDefault="00457CEA" w:rsidP="008F1505">
      <w:pPr>
        <w:spacing w:line="276" w:lineRule="auto"/>
        <w:ind w:left="0" w:firstLine="0"/>
        <w:jc w:val="both"/>
        <w:rPr>
          <w:rFonts w:ascii="Times New Roman" w:hAnsi="Times New Roman"/>
          <w:sz w:val="24"/>
          <w:szCs w:val="24"/>
        </w:rPr>
      </w:pPr>
      <w:r w:rsidRPr="00FD4994">
        <w:rPr>
          <w:rFonts w:ascii="Times New Roman" w:hAnsi="Times New Roman"/>
          <w:b/>
          <w:sz w:val="28"/>
          <w:szCs w:val="24"/>
        </w:rPr>
        <w:t>Eighth</w:t>
      </w:r>
      <w:r w:rsidR="008D6651" w:rsidRPr="00FD4994">
        <w:rPr>
          <w:rFonts w:ascii="Times New Roman" w:hAnsi="Times New Roman"/>
          <w:b/>
          <w:sz w:val="24"/>
          <w:szCs w:val="24"/>
        </w:rPr>
        <w:t xml:space="preserve">: </w:t>
      </w:r>
      <w:r w:rsidR="00D91018" w:rsidRPr="00FD4994">
        <w:rPr>
          <w:rFonts w:ascii="Times New Roman" w:hAnsi="Times New Roman"/>
          <w:sz w:val="24"/>
          <w:szCs w:val="24"/>
        </w:rPr>
        <w:t>After you have been appointed a Guardian Advocate</w:t>
      </w:r>
    </w:p>
    <w:p w14:paraId="66F70343" w14:textId="77777777"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ab/>
        <w:t>File the following form</w:t>
      </w:r>
      <w:r w:rsidR="00E05983" w:rsidRPr="00FD4994">
        <w:rPr>
          <w:rFonts w:ascii="Times New Roman" w:hAnsi="Times New Roman"/>
          <w:sz w:val="24"/>
          <w:szCs w:val="24"/>
        </w:rPr>
        <w:t xml:space="preserve"> with a self-addressed</w:t>
      </w:r>
      <w:r w:rsidR="00B83576" w:rsidRPr="00FD4994">
        <w:rPr>
          <w:rFonts w:ascii="Times New Roman" w:hAnsi="Times New Roman"/>
          <w:sz w:val="24"/>
          <w:szCs w:val="24"/>
        </w:rPr>
        <w:t>,</w:t>
      </w:r>
      <w:r w:rsidR="00E05983" w:rsidRPr="00FD4994">
        <w:rPr>
          <w:rFonts w:ascii="Times New Roman" w:hAnsi="Times New Roman"/>
          <w:sz w:val="24"/>
          <w:szCs w:val="24"/>
        </w:rPr>
        <w:t xml:space="preserve"> stamped envelope</w:t>
      </w:r>
      <w:r w:rsidRPr="00FD4994">
        <w:rPr>
          <w:rFonts w:ascii="Times New Roman" w:hAnsi="Times New Roman"/>
          <w:sz w:val="24"/>
          <w:szCs w:val="24"/>
        </w:rPr>
        <w:t xml:space="preserve"> with the court:</w:t>
      </w:r>
    </w:p>
    <w:p w14:paraId="2D451448" w14:textId="77777777" w:rsidR="006A557B" w:rsidRPr="00FD4994" w:rsidRDefault="006A557B" w:rsidP="008F1505">
      <w:pPr>
        <w:numPr>
          <w:ilvl w:val="0"/>
          <w:numId w:val="6"/>
        </w:numPr>
        <w:spacing w:line="276" w:lineRule="auto"/>
        <w:contextualSpacing/>
        <w:jc w:val="both"/>
        <w:rPr>
          <w:rFonts w:ascii="Times New Roman" w:hAnsi="Times New Roman"/>
          <w:b/>
          <w:sz w:val="24"/>
          <w:szCs w:val="24"/>
        </w:rPr>
      </w:pPr>
      <w:r w:rsidRPr="00FD4994">
        <w:rPr>
          <w:rFonts w:ascii="Times New Roman" w:hAnsi="Times New Roman"/>
          <w:b/>
          <w:sz w:val="24"/>
          <w:szCs w:val="24"/>
        </w:rPr>
        <w:t>F</w:t>
      </w:r>
      <w:r w:rsidR="006450CA" w:rsidRPr="00FD4994">
        <w:rPr>
          <w:rFonts w:ascii="Times New Roman" w:hAnsi="Times New Roman"/>
          <w:b/>
          <w:sz w:val="24"/>
          <w:szCs w:val="24"/>
        </w:rPr>
        <w:t>orm J- Initial Guardian Advocacy</w:t>
      </w:r>
      <w:r w:rsidRPr="00FD4994">
        <w:rPr>
          <w:rFonts w:ascii="Times New Roman" w:hAnsi="Times New Roman"/>
          <w:b/>
          <w:sz w:val="24"/>
          <w:szCs w:val="24"/>
        </w:rPr>
        <w:t xml:space="preserve"> Plan</w:t>
      </w:r>
      <w:r w:rsidR="00DC4D44">
        <w:rPr>
          <w:rFonts w:ascii="Times New Roman" w:hAnsi="Times New Roman"/>
          <w:b/>
          <w:sz w:val="24"/>
          <w:szCs w:val="24"/>
        </w:rPr>
        <w:t xml:space="preserve"> of the p</w:t>
      </w:r>
      <w:r w:rsidR="006450CA" w:rsidRPr="00FD4994">
        <w:rPr>
          <w:rFonts w:ascii="Times New Roman" w:hAnsi="Times New Roman"/>
          <w:b/>
          <w:sz w:val="24"/>
          <w:szCs w:val="24"/>
        </w:rPr>
        <w:t>erson</w:t>
      </w:r>
    </w:p>
    <w:p w14:paraId="4E27DA0F" w14:textId="77777777" w:rsidR="006A557B" w:rsidRPr="003C4EA4" w:rsidRDefault="006A557B" w:rsidP="008F1505">
      <w:pPr>
        <w:numPr>
          <w:ilvl w:val="1"/>
          <w:numId w:val="1"/>
        </w:numPr>
        <w:spacing w:line="276" w:lineRule="auto"/>
        <w:contextualSpacing/>
        <w:jc w:val="both"/>
        <w:rPr>
          <w:rFonts w:ascii="Times New Roman" w:hAnsi="Times New Roman"/>
          <w:b/>
          <w:sz w:val="24"/>
          <w:szCs w:val="24"/>
        </w:rPr>
      </w:pPr>
      <w:r w:rsidRPr="00FD4994">
        <w:rPr>
          <w:rFonts w:ascii="Times New Roman" w:hAnsi="Times New Roman"/>
          <w:sz w:val="24"/>
          <w:szCs w:val="24"/>
        </w:rPr>
        <w:t xml:space="preserve">This form asks for information about how the Guardian Advocate plans to care for the </w:t>
      </w:r>
      <w:r w:rsidR="00B83576" w:rsidRPr="00FD4994">
        <w:rPr>
          <w:rFonts w:ascii="Times New Roman" w:hAnsi="Times New Roman"/>
          <w:sz w:val="24"/>
          <w:szCs w:val="24"/>
        </w:rPr>
        <w:t>p</w:t>
      </w:r>
      <w:r w:rsidR="00D46D75" w:rsidRPr="00FD4994">
        <w:rPr>
          <w:rFonts w:ascii="Times New Roman" w:hAnsi="Times New Roman"/>
          <w:sz w:val="24"/>
          <w:szCs w:val="24"/>
        </w:rPr>
        <w:t xml:space="preserve">erson with </w:t>
      </w:r>
      <w:r w:rsidR="00B83576" w:rsidRPr="00FD4994">
        <w:rPr>
          <w:rFonts w:ascii="Times New Roman" w:hAnsi="Times New Roman"/>
          <w:sz w:val="24"/>
          <w:szCs w:val="24"/>
        </w:rPr>
        <w:t>a developmental disability. It must be filed with</w:t>
      </w:r>
      <w:r w:rsidRPr="00FD4994">
        <w:rPr>
          <w:rFonts w:ascii="Times New Roman" w:hAnsi="Times New Roman"/>
          <w:sz w:val="24"/>
          <w:szCs w:val="24"/>
        </w:rPr>
        <w:t xml:space="preserve"> the Court within </w:t>
      </w:r>
      <w:r w:rsidRPr="00FD4994">
        <w:rPr>
          <w:rFonts w:ascii="Times New Roman" w:hAnsi="Times New Roman"/>
          <w:sz w:val="24"/>
          <w:szCs w:val="24"/>
          <w:u w:val="single"/>
        </w:rPr>
        <w:t>60 days</w:t>
      </w:r>
      <w:r w:rsidRPr="00FD4994">
        <w:rPr>
          <w:rFonts w:ascii="Times New Roman" w:hAnsi="Times New Roman"/>
          <w:sz w:val="24"/>
          <w:szCs w:val="24"/>
        </w:rPr>
        <w:t xml:space="preserve"> of appointment as Guardian Advocate. Copies of the form must be sent to the </w:t>
      </w:r>
      <w:r w:rsidR="00B83576" w:rsidRPr="00FD4994">
        <w:rPr>
          <w:rFonts w:ascii="Times New Roman" w:hAnsi="Times New Roman"/>
          <w:sz w:val="24"/>
          <w:szCs w:val="24"/>
        </w:rPr>
        <w:t>p</w:t>
      </w:r>
      <w:r w:rsidR="00D46D75" w:rsidRPr="00FD4994">
        <w:rPr>
          <w:rFonts w:ascii="Times New Roman" w:hAnsi="Times New Roman"/>
          <w:sz w:val="24"/>
          <w:szCs w:val="24"/>
        </w:rPr>
        <w:t xml:space="preserve">erson with </w:t>
      </w:r>
      <w:r w:rsidR="00B83576" w:rsidRPr="00FD4994">
        <w:rPr>
          <w:rFonts w:ascii="Times New Roman" w:hAnsi="Times New Roman"/>
          <w:sz w:val="24"/>
          <w:szCs w:val="24"/>
        </w:rPr>
        <w:t>a developmental disability</w:t>
      </w:r>
      <w:r w:rsidRPr="00FD4994">
        <w:rPr>
          <w:rFonts w:ascii="Times New Roman" w:hAnsi="Times New Roman"/>
          <w:sz w:val="24"/>
          <w:szCs w:val="24"/>
        </w:rPr>
        <w:t xml:space="preserve"> and the attorney for the </w:t>
      </w:r>
      <w:r w:rsidR="00B83576" w:rsidRPr="00FD4994">
        <w:rPr>
          <w:rFonts w:ascii="Times New Roman" w:hAnsi="Times New Roman"/>
          <w:sz w:val="24"/>
          <w:szCs w:val="24"/>
        </w:rPr>
        <w:t>p</w:t>
      </w:r>
      <w:r w:rsidR="00D46D75" w:rsidRPr="00FD4994">
        <w:rPr>
          <w:rFonts w:ascii="Times New Roman" w:hAnsi="Times New Roman"/>
          <w:sz w:val="24"/>
          <w:szCs w:val="24"/>
        </w:rPr>
        <w:t xml:space="preserve">erson with </w:t>
      </w:r>
      <w:r w:rsidR="00B83576" w:rsidRPr="00FD4994">
        <w:rPr>
          <w:rFonts w:ascii="Times New Roman" w:hAnsi="Times New Roman"/>
          <w:sz w:val="24"/>
          <w:szCs w:val="24"/>
        </w:rPr>
        <w:t>a developmental disability</w:t>
      </w:r>
      <w:r w:rsidR="005D751E">
        <w:rPr>
          <w:rFonts w:ascii="Times New Roman" w:hAnsi="Times New Roman"/>
          <w:sz w:val="24"/>
          <w:szCs w:val="24"/>
        </w:rPr>
        <w:t>.</w:t>
      </w:r>
    </w:p>
    <w:p w14:paraId="7F880EF6" w14:textId="77777777" w:rsidR="00D65FFB" w:rsidRDefault="00D65FFB" w:rsidP="003C4EA4">
      <w:pPr>
        <w:spacing w:line="276" w:lineRule="auto"/>
        <w:ind w:left="990" w:hanging="990"/>
        <w:contextualSpacing/>
        <w:jc w:val="both"/>
        <w:rPr>
          <w:rFonts w:ascii="Times New Roman" w:hAnsi="Times New Roman"/>
          <w:b/>
          <w:sz w:val="28"/>
          <w:szCs w:val="28"/>
        </w:rPr>
      </w:pPr>
    </w:p>
    <w:p w14:paraId="69E54B5C" w14:textId="09B4FE2F" w:rsidR="003C4EA4" w:rsidRPr="001714D4" w:rsidRDefault="003C4EA4" w:rsidP="003C4EA4">
      <w:pPr>
        <w:spacing w:line="276" w:lineRule="auto"/>
        <w:ind w:left="990" w:hanging="990"/>
        <w:contextualSpacing/>
        <w:jc w:val="both"/>
        <w:rPr>
          <w:rFonts w:ascii="Times New Roman" w:hAnsi="Times New Roman"/>
          <w:sz w:val="24"/>
          <w:szCs w:val="24"/>
        </w:rPr>
      </w:pPr>
      <w:r w:rsidRPr="001714D4">
        <w:rPr>
          <w:rFonts w:ascii="Times New Roman" w:hAnsi="Times New Roman"/>
          <w:b/>
          <w:sz w:val="28"/>
          <w:szCs w:val="28"/>
        </w:rPr>
        <w:lastRenderedPageBreak/>
        <w:t xml:space="preserve">Ninth: </w:t>
      </w:r>
    </w:p>
    <w:p w14:paraId="1C89076E" w14:textId="77777777" w:rsidR="005D751E" w:rsidRPr="001714D4" w:rsidRDefault="005D751E" w:rsidP="005D751E">
      <w:pPr>
        <w:numPr>
          <w:ilvl w:val="0"/>
          <w:numId w:val="6"/>
        </w:numPr>
        <w:spacing w:line="276" w:lineRule="auto"/>
        <w:contextualSpacing/>
        <w:jc w:val="both"/>
        <w:rPr>
          <w:rFonts w:ascii="Times New Roman" w:hAnsi="Times New Roman"/>
          <w:b/>
          <w:sz w:val="24"/>
          <w:szCs w:val="24"/>
        </w:rPr>
      </w:pPr>
      <w:r w:rsidRPr="001714D4">
        <w:rPr>
          <w:rFonts w:ascii="Times New Roman" w:hAnsi="Times New Roman"/>
          <w:b/>
          <w:sz w:val="24"/>
          <w:szCs w:val="24"/>
        </w:rPr>
        <w:t>Form K- Order Approving Initial</w:t>
      </w:r>
      <w:r w:rsidR="00327DAC">
        <w:rPr>
          <w:rFonts w:ascii="Times New Roman" w:hAnsi="Times New Roman"/>
          <w:b/>
          <w:sz w:val="24"/>
          <w:szCs w:val="24"/>
        </w:rPr>
        <w:t xml:space="preserve"> Guardian Advocacy Plan of the p</w:t>
      </w:r>
      <w:r w:rsidRPr="001714D4">
        <w:rPr>
          <w:rFonts w:ascii="Times New Roman" w:hAnsi="Times New Roman"/>
          <w:b/>
          <w:sz w:val="24"/>
          <w:szCs w:val="24"/>
        </w:rPr>
        <w:t>erson</w:t>
      </w:r>
    </w:p>
    <w:p w14:paraId="4FEEB5DE" w14:textId="77777777" w:rsidR="005D751E" w:rsidRPr="001714D4" w:rsidRDefault="003C4EA4" w:rsidP="003C4EA4">
      <w:pPr>
        <w:numPr>
          <w:ilvl w:val="1"/>
          <w:numId w:val="1"/>
        </w:numPr>
        <w:spacing w:line="276" w:lineRule="auto"/>
        <w:contextualSpacing/>
        <w:jc w:val="both"/>
        <w:rPr>
          <w:rFonts w:ascii="Times New Roman" w:hAnsi="Times New Roman"/>
          <w:sz w:val="24"/>
          <w:szCs w:val="24"/>
        </w:rPr>
      </w:pPr>
      <w:r w:rsidRPr="001714D4">
        <w:rPr>
          <w:rFonts w:ascii="Times New Roman" w:hAnsi="Times New Roman"/>
          <w:sz w:val="24"/>
          <w:szCs w:val="24"/>
        </w:rPr>
        <w:t>Once the Initial Guardian Plan is reviewed, the clerk will send you a Clerk’s Report</w:t>
      </w:r>
      <w:r w:rsidR="001714D4" w:rsidRPr="001714D4">
        <w:rPr>
          <w:rFonts w:ascii="Times New Roman" w:hAnsi="Times New Roman"/>
          <w:sz w:val="24"/>
          <w:szCs w:val="24"/>
        </w:rPr>
        <w:t xml:space="preserve"> and then you file this form </w:t>
      </w:r>
      <w:r w:rsidR="001714D4">
        <w:rPr>
          <w:rFonts w:ascii="Times New Roman" w:hAnsi="Times New Roman"/>
          <w:sz w:val="24"/>
          <w:szCs w:val="24"/>
        </w:rPr>
        <w:t xml:space="preserve">(Form K) </w:t>
      </w:r>
      <w:r w:rsidR="001714D4" w:rsidRPr="001714D4">
        <w:rPr>
          <w:rFonts w:ascii="Times New Roman" w:hAnsi="Times New Roman"/>
          <w:sz w:val="24"/>
          <w:szCs w:val="24"/>
        </w:rPr>
        <w:t>with the court.</w:t>
      </w:r>
    </w:p>
    <w:p w14:paraId="13C3D440" w14:textId="77777777" w:rsidR="008D6651" w:rsidRPr="00FD4994" w:rsidRDefault="008D6651" w:rsidP="008F1505">
      <w:pPr>
        <w:spacing w:line="276" w:lineRule="auto"/>
        <w:ind w:left="0" w:firstLine="0"/>
        <w:jc w:val="both"/>
        <w:rPr>
          <w:rFonts w:ascii="Times New Roman" w:hAnsi="Times New Roman"/>
          <w:sz w:val="24"/>
          <w:szCs w:val="24"/>
        </w:rPr>
      </w:pPr>
    </w:p>
    <w:p w14:paraId="5AB2637B" w14:textId="77777777" w:rsidR="008D6651" w:rsidRPr="00FD4994" w:rsidRDefault="003C4EA4" w:rsidP="008F1505">
      <w:pPr>
        <w:spacing w:line="276" w:lineRule="auto"/>
        <w:ind w:left="0" w:firstLine="0"/>
        <w:jc w:val="both"/>
        <w:rPr>
          <w:rFonts w:ascii="Times New Roman" w:hAnsi="Times New Roman"/>
          <w:sz w:val="24"/>
          <w:szCs w:val="24"/>
        </w:rPr>
      </w:pPr>
      <w:r>
        <w:rPr>
          <w:rFonts w:ascii="Times New Roman" w:hAnsi="Times New Roman"/>
          <w:b/>
          <w:sz w:val="28"/>
          <w:szCs w:val="24"/>
        </w:rPr>
        <w:t>Tenth</w:t>
      </w:r>
      <w:r w:rsidR="008D6651" w:rsidRPr="00FD4994">
        <w:rPr>
          <w:rFonts w:ascii="Times New Roman" w:hAnsi="Times New Roman"/>
          <w:b/>
          <w:sz w:val="24"/>
          <w:szCs w:val="24"/>
        </w:rPr>
        <w:t xml:space="preserve">: </w:t>
      </w:r>
      <w:r w:rsidR="008D6651" w:rsidRPr="00FD4994">
        <w:rPr>
          <w:rFonts w:ascii="Times New Roman" w:hAnsi="Times New Roman"/>
          <w:sz w:val="24"/>
          <w:szCs w:val="24"/>
        </w:rPr>
        <w:t>Submit an Annual Plan each year</w:t>
      </w:r>
    </w:p>
    <w:p w14:paraId="089F436C" w14:textId="77777777" w:rsidR="008D6651" w:rsidRPr="0043613E"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ab/>
      </w:r>
      <w:r w:rsidRPr="0043613E">
        <w:rPr>
          <w:rFonts w:ascii="Times New Roman" w:hAnsi="Times New Roman"/>
          <w:sz w:val="24"/>
          <w:szCs w:val="24"/>
        </w:rPr>
        <w:t xml:space="preserve">File the following form with the court </w:t>
      </w:r>
      <w:r w:rsidRPr="0043613E">
        <w:rPr>
          <w:rFonts w:ascii="Times New Roman" w:hAnsi="Times New Roman"/>
          <w:i/>
          <w:sz w:val="24"/>
          <w:szCs w:val="24"/>
        </w:rPr>
        <w:t>each year</w:t>
      </w:r>
      <w:r w:rsidRPr="0043613E">
        <w:rPr>
          <w:rFonts w:ascii="Times New Roman" w:hAnsi="Times New Roman"/>
          <w:sz w:val="24"/>
          <w:szCs w:val="24"/>
        </w:rPr>
        <w:t xml:space="preserve"> </w:t>
      </w:r>
      <w:bookmarkStart w:id="16" w:name="_Hlk486514424"/>
      <w:r w:rsidR="0051042A" w:rsidRPr="0043613E">
        <w:rPr>
          <w:rFonts w:ascii="Times New Roman" w:hAnsi="Times New Roman"/>
          <w:sz w:val="24"/>
          <w:szCs w:val="24"/>
        </w:rPr>
        <w:t>within 90 days</w:t>
      </w:r>
      <w:r w:rsidR="00EE6078" w:rsidRPr="0043613E">
        <w:rPr>
          <w:rFonts w:ascii="Times New Roman" w:hAnsi="Times New Roman"/>
          <w:sz w:val="24"/>
          <w:szCs w:val="24"/>
        </w:rPr>
        <w:t xml:space="preserve"> </w:t>
      </w:r>
      <w:r w:rsidR="00440021" w:rsidRPr="0043613E">
        <w:rPr>
          <w:rFonts w:ascii="Times New Roman" w:hAnsi="Times New Roman"/>
          <w:sz w:val="24"/>
          <w:szCs w:val="24"/>
        </w:rPr>
        <w:t>after</w:t>
      </w:r>
      <w:r w:rsidR="00EE6078" w:rsidRPr="0043613E">
        <w:rPr>
          <w:rFonts w:ascii="Times New Roman" w:hAnsi="Times New Roman"/>
          <w:sz w:val="24"/>
          <w:szCs w:val="24"/>
        </w:rPr>
        <w:t xml:space="preserve"> the last day of the anniversary month that the letters of guardianship were signed, and the plan must cover the coming fiscal year, ending on the last day in such anniversary month</w:t>
      </w:r>
      <w:r w:rsidR="00E05983" w:rsidRPr="0043613E">
        <w:rPr>
          <w:rFonts w:ascii="Times New Roman" w:hAnsi="Times New Roman"/>
          <w:sz w:val="24"/>
          <w:szCs w:val="24"/>
        </w:rPr>
        <w:t xml:space="preserve"> </w:t>
      </w:r>
      <w:bookmarkEnd w:id="16"/>
      <w:r w:rsidR="00E05983" w:rsidRPr="0043613E">
        <w:rPr>
          <w:rFonts w:ascii="Times New Roman" w:hAnsi="Times New Roman"/>
          <w:sz w:val="24"/>
          <w:szCs w:val="24"/>
        </w:rPr>
        <w:t>with a self-addressed</w:t>
      </w:r>
      <w:r w:rsidR="00931854" w:rsidRPr="0043613E">
        <w:rPr>
          <w:rFonts w:ascii="Times New Roman" w:hAnsi="Times New Roman"/>
          <w:sz w:val="24"/>
          <w:szCs w:val="24"/>
        </w:rPr>
        <w:t>,</w:t>
      </w:r>
      <w:r w:rsidR="00E05983" w:rsidRPr="0043613E">
        <w:rPr>
          <w:rFonts w:ascii="Times New Roman" w:hAnsi="Times New Roman"/>
          <w:sz w:val="24"/>
          <w:szCs w:val="24"/>
        </w:rPr>
        <w:t xml:space="preserve"> stamped envelope</w:t>
      </w:r>
      <w:r w:rsidRPr="0043613E">
        <w:rPr>
          <w:rFonts w:ascii="Times New Roman" w:hAnsi="Times New Roman"/>
          <w:sz w:val="24"/>
          <w:szCs w:val="24"/>
        </w:rPr>
        <w:t xml:space="preserve">. </w:t>
      </w:r>
    </w:p>
    <w:p w14:paraId="60EA42A0" w14:textId="77777777" w:rsidR="0026363F" w:rsidRPr="0043613E" w:rsidRDefault="0026363F" w:rsidP="008F1505">
      <w:pPr>
        <w:spacing w:line="276" w:lineRule="auto"/>
        <w:ind w:left="0" w:firstLine="0"/>
        <w:jc w:val="both"/>
        <w:rPr>
          <w:rFonts w:ascii="Times New Roman" w:hAnsi="Times New Roman"/>
          <w:sz w:val="24"/>
          <w:szCs w:val="24"/>
        </w:rPr>
      </w:pPr>
    </w:p>
    <w:p w14:paraId="160ADD67" w14:textId="77777777" w:rsidR="006A557B" w:rsidRPr="0043613E" w:rsidRDefault="006A557B" w:rsidP="008F1505">
      <w:pPr>
        <w:pStyle w:val="ListParagraph"/>
        <w:numPr>
          <w:ilvl w:val="0"/>
          <w:numId w:val="7"/>
        </w:numPr>
        <w:spacing w:line="276" w:lineRule="auto"/>
        <w:jc w:val="both"/>
        <w:rPr>
          <w:rFonts w:ascii="Times New Roman" w:hAnsi="Times New Roman"/>
          <w:b/>
          <w:sz w:val="24"/>
          <w:szCs w:val="24"/>
        </w:rPr>
      </w:pPr>
      <w:r w:rsidRPr="0043613E">
        <w:rPr>
          <w:rFonts w:ascii="Times New Roman" w:hAnsi="Times New Roman"/>
          <w:b/>
          <w:sz w:val="24"/>
          <w:szCs w:val="24"/>
        </w:rPr>
        <w:t>Form L- Annual</w:t>
      </w:r>
      <w:r w:rsidR="006450CA" w:rsidRPr="0043613E">
        <w:rPr>
          <w:rFonts w:ascii="Times New Roman" w:hAnsi="Times New Roman"/>
          <w:b/>
          <w:sz w:val="24"/>
          <w:szCs w:val="24"/>
        </w:rPr>
        <w:t xml:space="preserve"> Guardian Advocacy</w:t>
      </w:r>
      <w:r w:rsidRPr="0043613E">
        <w:rPr>
          <w:rFonts w:ascii="Times New Roman" w:hAnsi="Times New Roman"/>
          <w:b/>
          <w:sz w:val="24"/>
          <w:szCs w:val="24"/>
        </w:rPr>
        <w:t xml:space="preserve"> Plan (Including Physician Report)</w:t>
      </w:r>
    </w:p>
    <w:p w14:paraId="39DC73C3" w14:textId="77777777" w:rsidR="006A557B" w:rsidRPr="0043613E" w:rsidRDefault="00F7703A" w:rsidP="00B937DD">
      <w:pPr>
        <w:pStyle w:val="ListParagraph"/>
        <w:numPr>
          <w:ilvl w:val="1"/>
          <w:numId w:val="1"/>
        </w:numPr>
        <w:spacing w:line="276" w:lineRule="auto"/>
        <w:jc w:val="both"/>
        <w:rPr>
          <w:rFonts w:ascii="Times New Roman" w:hAnsi="Times New Roman"/>
          <w:sz w:val="24"/>
          <w:szCs w:val="24"/>
        </w:rPr>
      </w:pPr>
      <w:r w:rsidRPr="0043613E">
        <w:rPr>
          <w:rFonts w:ascii="Times New Roman" w:hAnsi="Times New Roman"/>
          <w:b/>
          <w:sz w:val="24"/>
          <w:szCs w:val="24"/>
        </w:rPr>
        <w:t xml:space="preserve">This form is mandatory and must be filed each year </w:t>
      </w:r>
      <w:r w:rsidR="00B937DD" w:rsidRPr="0043613E">
        <w:rPr>
          <w:rFonts w:ascii="Times New Roman" w:hAnsi="Times New Roman"/>
          <w:sz w:val="24"/>
          <w:szCs w:val="24"/>
        </w:rPr>
        <w:t>within 90 days after the last day of the anniversary month that the letters of guardianship were signed, and the plan must cover the coming fiscal year, ending on the last day in such anniversary month</w:t>
      </w:r>
      <w:r w:rsidRPr="0043613E">
        <w:rPr>
          <w:rFonts w:ascii="Times New Roman" w:hAnsi="Times New Roman"/>
          <w:sz w:val="24"/>
          <w:szCs w:val="24"/>
        </w:rPr>
        <w:t>.</w:t>
      </w:r>
    </w:p>
    <w:p w14:paraId="5951D448" w14:textId="77777777" w:rsidR="006A557B" w:rsidRPr="00FD4994" w:rsidRDefault="006A557B" w:rsidP="008F1505">
      <w:pPr>
        <w:pStyle w:val="ListParagraph"/>
        <w:numPr>
          <w:ilvl w:val="1"/>
          <w:numId w:val="1"/>
        </w:numPr>
        <w:spacing w:line="276" w:lineRule="auto"/>
        <w:jc w:val="both"/>
        <w:rPr>
          <w:rFonts w:ascii="Times New Roman" w:hAnsi="Times New Roman"/>
          <w:b/>
          <w:sz w:val="24"/>
          <w:szCs w:val="24"/>
        </w:rPr>
      </w:pPr>
      <w:r w:rsidRPr="0043613E">
        <w:rPr>
          <w:rFonts w:ascii="Times New Roman" w:hAnsi="Times New Roman"/>
          <w:sz w:val="24"/>
          <w:szCs w:val="24"/>
        </w:rPr>
        <w:t xml:space="preserve">This report must include information concerning the residence of the </w:t>
      </w:r>
      <w:r w:rsidR="00331EA2" w:rsidRPr="0043613E">
        <w:rPr>
          <w:rFonts w:ascii="Times New Roman" w:hAnsi="Times New Roman"/>
          <w:sz w:val="24"/>
          <w:szCs w:val="24"/>
        </w:rPr>
        <w:t>p</w:t>
      </w:r>
      <w:r w:rsidR="00D46D75" w:rsidRPr="0043613E">
        <w:rPr>
          <w:rFonts w:ascii="Times New Roman" w:hAnsi="Times New Roman"/>
          <w:sz w:val="24"/>
          <w:szCs w:val="24"/>
        </w:rPr>
        <w:t>erson with</w:t>
      </w:r>
      <w:r w:rsidR="00331EA2" w:rsidRPr="0043613E">
        <w:rPr>
          <w:rFonts w:ascii="Times New Roman" w:hAnsi="Times New Roman"/>
          <w:sz w:val="24"/>
          <w:szCs w:val="24"/>
        </w:rPr>
        <w:t xml:space="preserve"> a developmental disability</w:t>
      </w:r>
      <w:r w:rsidRPr="00FD4994">
        <w:rPr>
          <w:rFonts w:ascii="Times New Roman" w:hAnsi="Times New Roman"/>
          <w:sz w:val="24"/>
          <w:szCs w:val="24"/>
        </w:rPr>
        <w:t xml:space="preserve">, the medical and mental health conditions and the treatment and rehabilitation needs of the </w:t>
      </w:r>
      <w:r w:rsidR="00D46D75" w:rsidRPr="00FD4994">
        <w:rPr>
          <w:rFonts w:ascii="Times New Roman" w:hAnsi="Times New Roman"/>
          <w:sz w:val="24"/>
          <w:szCs w:val="24"/>
        </w:rPr>
        <w:t xml:space="preserve">person with </w:t>
      </w:r>
      <w:r w:rsidR="00331EA2" w:rsidRPr="00FD4994">
        <w:rPr>
          <w:rFonts w:ascii="Times New Roman" w:hAnsi="Times New Roman"/>
          <w:sz w:val="24"/>
          <w:szCs w:val="24"/>
        </w:rPr>
        <w:t>a developmental disability</w:t>
      </w:r>
      <w:r w:rsidRPr="00FD4994">
        <w:rPr>
          <w:rFonts w:ascii="Times New Roman" w:hAnsi="Times New Roman"/>
          <w:sz w:val="24"/>
          <w:szCs w:val="24"/>
        </w:rPr>
        <w:t xml:space="preserve">, and the social condition of the </w:t>
      </w:r>
      <w:r w:rsidR="00D46D75" w:rsidRPr="00FD4994">
        <w:rPr>
          <w:rFonts w:ascii="Times New Roman" w:hAnsi="Times New Roman"/>
          <w:sz w:val="24"/>
          <w:szCs w:val="24"/>
        </w:rPr>
        <w:t>person with</w:t>
      </w:r>
      <w:r w:rsidR="00251D34" w:rsidRPr="00FD4994">
        <w:rPr>
          <w:rFonts w:ascii="Times New Roman" w:hAnsi="Times New Roman"/>
          <w:sz w:val="24"/>
          <w:szCs w:val="24"/>
        </w:rPr>
        <w:t xml:space="preserve"> a</w:t>
      </w:r>
      <w:r w:rsidR="00D46D75" w:rsidRPr="00FD4994">
        <w:rPr>
          <w:rFonts w:ascii="Times New Roman" w:hAnsi="Times New Roman"/>
          <w:sz w:val="24"/>
          <w:szCs w:val="24"/>
        </w:rPr>
        <w:t xml:space="preserve"> developm</w:t>
      </w:r>
      <w:r w:rsidR="00331EA2" w:rsidRPr="00FD4994">
        <w:rPr>
          <w:rFonts w:ascii="Times New Roman" w:hAnsi="Times New Roman"/>
          <w:sz w:val="24"/>
          <w:szCs w:val="24"/>
        </w:rPr>
        <w:t>ental disability</w:t>
      </w:r>
      <w:r w:rsidRPr="00FD4994">
        <w:rPr>
          <w:rFonts w:ascii="Times New Roman" w:hAnsi="Times New Roman"/>
          <w:sz w:val="24"/>
          <w:szCs w:val="24"/>
        </w:rPr>
        <w:t>.</w:t>
      </w:r>
    </w:p>
    <w:p w14:paraId="3349C332" w14:textId="77777777" w:rsidR="006A557B" w:rsidRPr="00FD4994" w:rsidRDefault="006A557B" w:rsidP="008F1505">
      <w:pPr>
        <w:pStyle w:val="ListParagraph"/>
        <w:numPr>
          <w:ilvl w:val="1"/>
          <w:numId w:val="1"/>
        </w:numPr>
        <w:spacing w:line="276" w:lineRule="auto"/>
        <w:jc w:val="both"/>
        <w:rPr>
          <w:rFonts w:ascii="Times New Roman" w:hAnsi="Times New Roman"/>
          <w:b/>
          <w:sz w:val="24"/>
          <w:szCs w:val="24"/>
        </w:rPr>
      </w:pPr>
      <w:r w:rsidRPr="00FD4994">
        <w:rPr>
          <w:rFonts w:ascii="Times New Roman" w:hAnsi="Times New Roman"/>
          <w:sz w:val="24"/>
          <w:szCs w:val="24"/>
        </w:rPr>
        <w:t xml:space="preserve">Each plan must also address the issue of restoration of rights to the </w:t>
      </w:r>
      <w:r w:rsidR="00D46D75" w:rsidRPr="00FD4994">
        <w:rPr>
          <w:rFonts w:ascii="Times New Roman" w:hAnsi="Times New Roman"/>
          <w:sz w:val="24"/>
          <w:szCs w:val="24"/>
        </w:rPr>
        <w:t xml:space="preserve">person with </w:t>
      </w:r>
      <w:r w:rsidR="00331EA2" w:rsidRPr="00FD4994">
        <w:rPr>
          <w:rFonts w:ascii="Times New Roman" w:hAnsi="Times New Roman"/>
          <w:sz w:val="24"/>
          <w:szCs w:val="24"/>
        </w:rPr>
        <w:t>a developmental disability</w:t>
      </w:r>
      <w:r w:rsidRPr="00FD4994">
        <w:rPr>
          <w:rFonts w:ascii="Times New Roman" w:hAnsi="Times New Roman"/>
          <w:sz w:val="24"/>
          <w:szCs w:val="24"/>
        </w:rPr>
        <w:t>.</w:t>
      </w:r>
    </w:p>
    <w:p w14:paraId="2FD2245D" w14:textId="77777777" w:rsidR="00457CEA" w:rsidRPr="008B0A4C" w:rsidRDefault="006A557B" w:rsidP="00FF4C19">
      <w:pPr>
        <w:pStyle w:val="ListParagraph"/>
        <w:numPr>
          <w:ilvl w:val="1"/>
          <w:numId w:val="1"/>
        </w:numPr>
        <w:spacing w:line="276" w:lineRule="auto"/>
        <w:jc w:val="both"/>
        <w:rPr>
          <w:rFonts w:ascii="Times New Roman" w:hAnsi="Times New Roman"/>
          <w:b/>
          <w:i/>
          <w:sz w:val="24"/>
          <w:szCs w:val="24"/>
        </w:rPr>
      </w:pPr>
      <w:r w:rsidRPr="00FD4994">
        <w:rPr>
          <w:rFonts w:ascii="Times New Roman" w:hAnsi="Times New Roman"/>
          <w:i/>
          <w:sz w:val="24"/>
          <w:szCs w:val="24"/>
        </w:rPr>
        <w:t>You must attach a report from the physician of the person with a developmental disability. The Physician’s Report must have been issued within 90 days of the filing of the report.</w:t>
      </w:r>
    </w:p>
    <w:p w14:paraId="2BC9DD67" w14:textId="77777777" w:rsidR="008B0A4C" w:rsidRPr="0043613E" w:rsidRDefault="008B0A4C" w:rsidP="009D47DD">
      <w:pPr>
        <w:pStyle w:val="ListParagraph"/>
        <w:numPr>
          <w:ilvl w:val="1"/>
          <w:numId w:val="1"/>
        </w:numPr>
        <w:spacing w:line="276" w:lineRule="auto"/>
        <w:jc w:val="both"/>
        <w:rPr>
          <w:rFonts w:ascii="Times New Roman" w:hAnsi="Times New Roman"/>
          <w:b/>
          <w:i/>
          <w:sz w:val="24"/>
          <w:szCs w:val="24"/>
        </w:rPr>
      </w:pPr>
      <w:r w:rsidRPr="0043613E">
        <w:rPr>
          <w:rFonts w:ascii="Times New Roman" w:hAnsi="Times New Roman"/>
          <w:i/>
          <w:sz w:val="24"/>
          <w:szCs w:val="24"/>
        </w:rPr>
        <w:t xml:space="preserve">Example: </w:t>
      </w:r>
      <w:r w:rsidR="009D47DD" w:rsidRPr="0043613E">
        <w:rPr>
          <w:rFonts w:ascii="Times New Roman" w:hAnsi="Times New Roman"/>
          <w:i/>
          <w:sz w:val="24"/>
          <w:szCs w:val="24"/>
        </w:rPr>
        <w:t>Imagine that the month that you were appointed a guardian is July. Your annual guardianship plan would need be filed with the court no later than October 30 of each year.  The annual report would cover the period of August 1, 20__ to July 31, 20__. Also remember that you need to include a physician report with the annual report which is dated within 90 days of the day that you file the annual report.</w:t>
      </w:r>
    </w:p>
    <w:p w14:paraId="7A3F752E" w14:textId="77777777" w:rsidR="006450CA" w:rsidRPr="00FD4994" w:rsidRDefault="006450CA" w:rsidP="008F1505">
      <w:pPr>
        <w:pStyle w:val="ListParagraph"/>
        <w:spacing w:line="276" w:lineRule="auto"/>
        <w:ind w:left="1350" w:firstLine="0"/>
        <w:jc w:val="both"/>
        <w:rPr>
          <w:rFonts w:ascii="Times New Roman" w:hAnsi="Times New Roman"/>
          <w:sz w:val="24"/>
          <w:szCs w:val="24"/>
        </w:rPr>
      </w:pPr>
    </w:p>
    <w:p w14:paraId="6F7F71D3" w14:textId="77777777" w:rsidR="006A557B" w:rsidRPr="00FD4994" w:rsidRDefault="006A557B" w:rsidP="008F1505">
      <w:pPr>
        <w:numPr>
          <w:ilvl w:val="0"/>
          <w:numId w:val="7"/>
        </w:numPr>
        <w:jc w:val="both"/>
        <w:rPr>
          <w:rFonts w:ascii="Times New Roman" w:hAnsi="Times New Roman"/>
          <w:b/>
          <w:sz w:val="24"/>
          <w:szCs w:val="24"/>
        </w:rPr>
      </w:pPr>
      <w:r w:rsidRPr="00FD4994">
        <w:rPr>
          <w:rFonts w:ascii="Times New Roman" w:hAnsi="Times New Roman"/>
          <w:b/>
          <w:sz w:val="24"/>
          <w:szCs w:val="24"/>
        </w:rPr>
        <w:t>Form M – Order ap</w:t>
      </w:r>
      <w:r w:rsidR="006450CA" w:rsidRPr="00FD4994">
        <w:rPr>
          <w:rFonts w:ascii="Times New Roman" w:hAnsi="Times New Roman"/>
          <w:b/>
          <w:sz w:val="24"/>
          <w:szCs w:val="24"/>
        </w:rPr>
        <w:t>proving Annual Guardian Advocacy</w:t>
      </w:r>
      <w:r w:rsidRPr="00FD4994">
        <w:rPr>
          <w:rFonts w:ascii="Times New Roman" w:hAnsi="Times New Roman"/>
          <w:b/>
          <w:sz w:val="24"/>
          <w:szCs w:val="24"/>
        </w:rPr>
        <w:t xml:space="preserve"> Plan</w:t>
      </w:r>
    </w:p>
    <w:p w14:paraId="073E9F45" w14:textId="4916099D" w:rsidR="006E7763" w:rsidRDefault="006A557B" w:rsidP="003E557C">
      <w:pPr>
        <w:pStyle w:val="ListParagraph"/>
        <w:numPr>
          <w:ilvl w:val="1"/>
          <w:numId w:val="1"/>
        </w:numPr>
        <w:jc w:val="both"/>
        <w:rPr>
          <w:rFonts w:ascii="Times New Roman" w:hAnsi="Times New Roman"/>
          <w:sz w:val="24"/>
          <w:szCs w:val="24"/>
        </w:rPr>
      </w:pPr>
      <w:r w:rsidRPr="00FD4994">
        <w:rPr>
          <w:rFonts w:ascii="Times New Roman" w:hAnsi="Times New Roman"/>
          <w:sz w:val="24"/>
          <w:szCs w:val="24"/>
        </w:rPr>
        <w:t>You will receive a cl</w:t>
      </w:r>
      <w:r w:rsidR="00CE0B27" w:rsidRPr="00FD4994">
        <w:rPr>
          <w:rFonts w:ascii="Times New Roman" w:hAnsi="Times New Roman"/>
          <w:sz w:val="24"/>
          <w:szCs w:val="24"/>
        </w:rPr>
        <w:t xml:space="preserve">erk’s report indicating if the </w:t>
      </w:r>
      <w:r w:rsidRPr="00FD4994">
        <w:rPr>
          <w:rFonts w:ascii="Times New Roman" w:hAnsi="Times New Roman"/>
          <w:sz w:val="24"/>
          <w:szCs w:val="24"/>
        </w:rPr>
        <w:t xml:space="preserve">Annual Guardian Advocate Plan has been approved.  If the annual </w:t>
      </w:r>
      <w:r w:rsidR="00CE0B27" w:rsidRPr="00FD4994">
        <w:rPr>
          <w:rFonts w:ascii="Times New Roman" w:hAnsi="Times New Roman"/>
          <w:sz w:val="24"/>
          <w:szCs w:val="24"/>
        </w:rPr>
        <w:t>plan</w:t>
      </w:r>
      <w:r w:rsidRPr="00FD4994">
        <w:rPr>
          <w:rFonts w:ascii="Times New Roman" w:hAnsi="Times New Roman"/>
          <w:sz w:val="24"/>
          <w:szCs w:val="24"/>
        </w:rPr>
        <w:t xml:space="preserve"> has been approved by the clerk, you must file the proposed Order approving the annual plan with the court with a se</w:t>
      </w:r>
      <w:r w:rsidR="00551E37" w:rsidRPr="00FD4994">
        <w:rPr>
          <w:rFonts w:ascii="Times New Roman" w:hAnsi="Times New Roman"/>
          <w:sz w:val="24"/>
          <w:szCs w:val="24"/>
        </w:rPr>
        <w:t xml:space="preserve">lf-addressed stamped envelope. </w:t>
      </w:r>
      <w:r w:rsidRPr="00FD4994">
        <w:rPr>
          <w:rFonts w:ascii="Times New Roman" w:hAnsi="Times New Roman"/>
          <w:sz w:val="24"/>
          <w:szCs w:val="24"/>
        </w:rPr>
        <w:t>If the annual plan was not approved, you will be required to file an amended annual gu</w:t>
      </w:r>
      <w:r w:rsidR="003E557C" w:rsidRPr="00FD4994">
        <w:rPr>
          <w:rFonts w:ascii="Times New Roman" w:hAnsi="Times New Roman"/>
          <w:sz w:val="24"/>
          <w:szCs w:val="24"/>
        </w:rPr>
        <w:t>ardianship plan with the court</w:t>
      </w:r>
      <w:r w:rsidR="001714D4">
        <w:rPr>
          <w:rFonts w:ascii="Times New Roman" w:hAnsi="Times New Roman"/>
          <w:sz w:val="24"/>
          <w:szCs w:val="24"/>
        </w:rPr>
        <w:t>.</w:t>
      </w:r>
    </w:p>
    <w:p w14:paraId="6D7BA51F" w14:textId="77777777" w:rsidR="00422F07" w:rsidRDefault="00422F07" w:rsidP="00422F07">
      <w:pPr>
        <w:pStyle w:val="ListParagraph"/>
        <w:ind w:left="1350" w:firstLine="0"/>
        <w:jc w:val="both"/>
        <w:rPr>
          <w:rFonts w:ascii="Times New Roman" w:hAnsi="Times New Roman"/>
          <w:sz w:val="24"/>
          <w:szCs w:val="24"/>
        </w:rPr>
      </w:pPr>
    </w:p>
    <w:p w14:paraId="617611A8" w14:textId="0487D202" w:rsidR="002A4996" w:rsidRDefault="00422F07" w:rsidP="00D972F7">
      <w:pPr>
        <w:numPr>
          <w:ilvl w:val="0"/>
          <w:numId w:val="1"/>
        </w:numPr>
        <w:jc w:val="both"/>
        <w:rPr>
          <w:rFonts w:ascii="Times New Roman" w:hAnsi="Times New Roman"/>
          <w:b/>
          <w:sz w:val="24"/>
          <w:szCs w:val="24"/>
        </w:rPr>
      </w:pPr>
      <w:r w:rsidRPr="00FD4994">
        <w:rPr>
          <w:rFonts w:ascii="Times New Roman" w:hAnsi="Times New Roman"/>
          <w:b/>
          <w:sz w:val="24"/>
          <w:szCs w:val="24"/>
        </w:rPr>
        <w:t xml:space="preserve">Form </w:t>
      </w:r>
      <w:r>
        <w:rPr>
          <w:rFonts w:ascii="Times New Roman" w:hAnsi="Times New Roman"/>
          <w:b/>
          <w:sz w:val="24"/>
          <w:szCs w:val="24"/>
        </w:rPr>
        <w:t>N</w:t>
      </w:r>
      <w:r w:rsidRPr="00FD4994">
        <w:rPr>
          <w:rFonts w:ascii="Times New Roman" w:hAnsi="Times New Roman"/>
          <w:b/>
          <w:sz w:val="24"/>
          <w:szCs w:val="24"/>
        </w:rPr>
        <w:t xml:space="preserve"> – </w:t>
      </w:r>
      <w:r>
        <w:rPr>
          <w:rFonts w:ascii="Times New Roman" w:hAnsi="Times New Roman"/>
          <w:b/>
          <w:sz w:val="24"/>
          <w:szCs w:val="24"/>
        </w:rPr>
        <w:t xml:space="preserve">Designation of Current Mailing and E-Mail </w:t>
      </w:r>
      <w:r w:rsidR="00D972F7">
        <w:rPr>
          <w:rFonts w:ascii="Times New Roman" w:hAnsi="Times New Roman"/>
          <w:b/>
          <w:sz w:val="24"/>
          <w:szCs w:val="24"/>
        </w:rPr>
        <w:t>A</w:t>
      </w:r>
      <w:r>
        <w:rPr>
          <w:rFonts w:ascii="Times New Roman" w:hAnsi="Times New Roman"/>
          <w:b/>
          <w:sz w:val="24"/>
          <w:szCs w:val="24"/>
        </w:rPr>
        <w:t>ddress</w:t>
      </w:r>
    </w:p>
    <w:p w14:paraId="699044F5" w14:textId="77777777" w:rsidR="00DD3139" w:rsidRDefault="00DD3139" w:rsidP="00DD3139">
      <w:pPr>
        <w:ind w:left="720" w:firstLine="0"/>
        <w:jc w:val="both"/>
        <w:rPr>
          <w:rFonts w:ascii="Times New Roman" w:hAnsi="Times New Roman"/>
          <w:b/>
          <w:sz w:val="24"/>
          <w:szCs w:val="24"/>
        </w:rPr>
      </w:pPr>
    </w:p>
    <w:p w14:paraId="74D0E253" w14:textId="43905E11" w:rsidR="009E4F44" w:rsidRPr="00D972F7" w:rsidRDefault="009E4F44" w:rsidP="00D972F7">
      <w:pPr>
        <w:numPr>
          <w:ilvl w:val="0"/>
          <w:numId w:val="1"/>
        </w:numPr>
        <w:jc w:val="both"/>
        <w:rPr>
          <w:rFonts w:ascii="Times New Roman" w:hAnsi="Times New Roman"/>
          <w:b/>
          <w:sz w:val="24"/>
          <w:szCs w:val="24"/>
        </w:rPr>
      </w:pPr>
      <w:r>
        <w:rPr>
          <w:rFonts w:ascii="Times New Roman" w:hAnsi="Times New Roman"/>
          <w:b/>
          <w:sz w:val="24"/>
          <w:szCs w:val="24"/>
        </w:rPr>
        <w:t xml:space="preserve">Form O </w:t>
      </w:r>
      <w:r w:rsidR="003649CE">
        <w:rPr>
          <w:rFonts w:ascii="Times New Roman" w:hAnsi="Times New Roman"/>
          <w:b/>
          <w:sz w:val="24"/>
          <w:szCs w:val="24"/>
        </w:rPr>
        <w:t>–</w:t>
      </w:r>
      <w:r>
        <w:rPr>
          <w:rFonts w:ascii="Times New Roman" w:hAnsi="Times New Roman"/>
          <w:b/>
          <w:sz w:val="24"/>
          <w:szCs w:val="24"/>
        </w:rPr>
        <w:t xml:space="preserve"> </w:t>
      </w:r>
      <w:r w:rsidR="003649CE">
        <w:rPr>
          <w:rFonts w:ascii="Times New Roman" w:hAnsi="Times New Roman"/>
          <w:b/>
          <w:sz w:val="24"/>
          <w:szCs w:val="24"/>
        </w:rPr>
        <w:t xml:space="preserve">Notice of Completion of Guardian Education Requirements </w:t>
      </w:r>
    </w:p>
    <w:p w14:paraId="0870D809" w14:textId="097898A6" w:rsidR="008D6651" w:rsidRPr="007E6100" w:rsidRDefault="00A67609" w:rsidP="007E6100">
      <w:pPr>
        <w:pStyle w:val="Style2"/>
        <w:rPr>
          <w:sz w:val="32"/>
          <w:szCs w:val="32"/>
          <w:u w:val="single"/>
        </w:rPr>
      </w:pPr>
      <w:r w:rsidRPr="00FD4994">
        <w:rPr>
          <w:sz w:val="32"/>
          <w:szCs w:val="32"/>
        </w:rPr>
        <w:br w:type="page"/>
      </w:r>
      <w:bookmarkStart w:id="17" w:name="_Toc105672115"/>
      <w:r w:rsidR="008D6651" w:rsidRPr="007E6100">
        <w:rPr>
          <w:sz w:val="32"/>
          <w:szCs w:val="32"/>
          <w:u w:val="single"/>
        </w:rPr>
        <w:lastRenderedPageBreak/>
        <w:t>List of Guardian Advocate Forms</w:t>
      </w:r>
      <w:bookmarkEnd w:id="17"/>
    </w:p>
    <w:p w14:paraId="1E5C76B5" w14:textId="3347C467" w:rsidR="008D6651" w:rsidRPr="00803425" w:rsidRDefault="008D6651" w:rsidP="00803425">
      <w:pPr>
        <w:tabs>
          <w:tab w:val="left" w:pos="8640"/>
        </w:tabs>
        <w:ind w:left="720" w:firstLine="0"/>
        <w:rPr>
          <w:rFonts w:ascii="Times New Roman" w:hAnsi="Times New Roman"/>
          <w:sz w:val="28"/>
          <w:szCs w:val="28"/>
        </w:rPr>
      </w:pPr>
      <w:r w:rsidRPr="00803425">
        <w:rPr>
          <w:rFonts w:ascii="Times New Roman" w:hAnsi="Times New Roman"/>
          <w:sz w:val="28"/>
          <w:szCs w:val="28"/>
        </w:rPr>
        <w:tab/>
      </w:r>
      <w:r w:rsidRPr="00803425">
        <w:rPr>
          <w:rFonts w:ascii="Times New Roman" w:hAnsi="Times New Roman"/>
          <w:sz w:val="28"/>
          <w:szCs w:val="28"/>
        </w:rPr>
        <w:tab/>
      </w:r>
    </w:p>
    <w:p w14:paraId="5C42B3C7" w14:textId="0A33B3B6" w:rsidR="008D6651" w:rsidRPr="00FD4994" w:rsidRDefault="00762923" w:rsidP="005551AE">
      <w:pPr>
        <w:pStyle w:val="ListParagraph"/>
        <w:numPr>
          <w:ilvl w:val="0"/>
          <w:numId w:val="11"/>
        </w:numPr>
        <w:rPr>
          <w:rFonts w:ascii="Times New Roman" w:hAnsi="Times New Roman"/>
          <w:sz w:val="28"/>
          <w:szCs w:val="28"/>
        </w:rPr>
      </w:pPr>
      <w:r w:rsidRPr="00FD4994">
        <w:rPr>
          <w:noProof/>
        </w:rPr>
        <mc:AlternateContent>
          <mc:Choice Requires="wps">
            <w:drawing>
              <wp:anchor distT="0" distB="0" distL="114300" distR="114300" simplePos="0" relativeHeight="251658241" behindDoc="0" locked="0" layoutInCell="1" allowOverlap="1" wp14:anchorId="342E4F68" wp14:editId="6FA6DB7A">
                <wp:simplePos x="0" y="0"/>
                <wp:positionH relativeFrom="margin">
                  <wp:align>right</wp:align>
                </wp:positionH>
                <wp:positionV relativeFrom="paragraph">
                  <wp:posOffset>15927</wp:posOffset>
                </wp:positionV>
                <wp:extent cx="219075" cy="180975"/>
                <wp:effectExtent l="0" t="0" r="28575" b="2857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B3C75F" id="AutoShape 3" o:spid="_x0000_s1026" style="position:absolute;margin-left:-33.95pt;margin-top:1.25pt;width:17.25pt;height:14.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">
                <w10:wrap anchorx="margin"/>
              </v:roundrect>
            </w:pict>
          </mc:Fallback>
        </mc:AlternateContent>
      </w:r>
      <w:r w:rsidR="008D6651" w:rsidRPr="00FD4994">
        <w:rPr>
          <w:rFonts w:ascii="Times New Roman" w:hAnsi="Times New Roman"/>
          <w:sz w:val="28"/>
          <w:szCs w:val="28"/>
        </w:rPr>
        <w:t>Form A</w:t>
      </w:r>
      <w:r w:rsidR="002D47C6" w:rsidRPr="00FD4994">
        <w:rPr>
          <w:rFonts w:ascii="Times New Roman" w:hAnsi="Times New Roman"/>
          <w:sz w:val="28"/>
          <w:szCs w:val="28"/>
        </w:rPr>
        <w:t xml:space="preserve"> </w:t>
      </w:r>
      <w:r w:rsidR="003278AC" w:rsidRPr="00FD4994">
        <w:rPr>
          <w:rFonts w:ascii="Times New Roman" w:hAnsi="Times New Roman"/>
          <w:sz w:val="28"/>
          <w:szCs w:val="28"/>
        </w:rPr>
        <w:t xml:space="preserve">- Application for Appointment as </w:t>
      </w:r>
      <w:r w:rsidR="008D6651" w:rsidRPr="00FD4994">
        <w:rPr>
          <w:rFonts w:ascii="Times New Roman" w:hAnsi="Times New Roman"/>
          <w:sz w:val="28"/>
          <w:szCs w:val="28"/>
        </w:rPr>
        <w:t xml:space="preserve">Guardian Advocate </w:t>
      </w:r>
    </w:p>
    <w:p w14:paraId="05F7B1B6" w14:textId="77777777" w:rsidR="008D6651" w:rsidRPr="00FD4994" w:rsidRDefault="008D6651" w:rsidP="005551AE">
      <w:pPr>
        <w:pStyle w:val="ListParagraph"/>
        <w:rPr>
          <w:rFonts w:ascii="Times New Roman" w:hAnsi="Times New Roman"/>
          <w:sz w:val="28"/>
          <w:szCs w:val="28"/>
        </w:rPr>
      </w:pPr>
    </w:p>
    <w:p w14:paraId="0A69537C" w14:textId="1679BA6E" w:rsidR="008D6651" w:rsidRPr="00FD4994" w:rsidRDefault="00762923" w:rsidP="005551AE">
      <w:pPr>
        <w:pStyle w:val="ListParagraph"/>
        <w:numPr>
          <w:ilvl w:val="0"/>
          <w:numId w:val="11"/>
        </w:numPr>
        <w:rPr>
          <w:rFonts w:ascii="Times New Roman" w:hAnsi="Times New Roman"/>
          <w:sz w:val="28"/>
          <w:szCs w:val="28"/>
        </w:rPr>
      </w:pPr>
      <w:r w:rsidRPr="00FD4994">
        <w:rPr>
          <w:noProof/>
        </w:rPr>
        <mc:AlternateContent>
          <mc:Choice Requires="wps">
            <w:drawing>
              <wp:anchor distT="0" distB="0" distL="114300" distR="114300" simplePos="0" relativeHeight="251658242" behindDoc="0" locked="0" layoutInCell="1" allowOverlap="1" wp14:anchorId="6FA91116" wp14:editId="6AA55F26">
                <wp:simplePos x="0" y="0"/>
                <wp:positionH relativeFrom="margin">
                  <wp:align>right</wp:align>
                </wp:positionH>
                <wp:positionV relativeFrom="paragraph">
                  <wp:posOffset>31750</wp:posOffset>
                </wp:positionV>
                <wp:extent cx="219075" cy="180975"/>
                <wp:effectExtent l="0" t="0" r="28575" b="2857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B6809C" id="AutoShape 4" o:spid="_x0000_s1026" style="position:absolute;margin-left:-33.95pt;margin-top:2.5pt;width:17.25pt;height:14.2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">
                <w10:wrap anchorx="margin"/>
              </v:roundrect>
            </w:pict>
          </mc:Fallback>
        </mc:AlternateContent>
      </w:r>
      <w:r w:rsidR="008D6651" w:rsidRPr="00FD4994">
        <w:rPr>
          <w:rFonts w:ascii="Times New Roman" w:hAnsi="Times New Roman"/>
          <w:sz w:val="28"/>
          <w:szCs w:val="28"/>
        </w:rPr>
        <w:t>Form B</w:t>
      </w:r>
      <w:r w:rsidR="002D47C6" w:rsidRPr="00FD4994">
        <w:rPr>
          <w:rFonts w:ascii="Times New Roman" w:hAnsi="Times New Roman"/>
          <w:sz w:val="28"/>
          <w:szCs w:val="28"/>
        </w:rPr>
        <w:t xml:space="preserve"> </w:t>
      </w:r>
      <w:r w:rsidR="008D6651" w:rsidRPr="00FD4994">
        <w:rPr>
          <w:rFonts w:ascii="Times New Roman" w:hAnsi="Times New Roman"/>
          <w:sz w:val="28"/>
          <w:szCs w:val="28"/>
        </w:rPr>
        <w:t>- Notice of Petition for</w:t>
      </w:r>
      <w:r w:rsidR="003278AC" w:rsidRPr="00FD4994">
        <w:rPr>
          <w:rFonts w:ascii="Times New Roman" w:hAnsi="Times New Roman"/>
          <w:sz w:val="28"/>
          <w:szCs w:val="28"/>
        </w:rPr>
        <w:t xml:space="preserve"> the Appointment of </w:t>
      </w:r>
      <w:r w:rsidR="008D6651" w:rsidRPr="00FD4994">
        <w:rPr>
          <w:rFonts w:ascii="Times New Roman" w:hAnsi="Times New Roman"/>
          <w:sz w:val="28"/>
          <w:szCs w:val="28"/>
        </w:rPr>
        <w:t xml:space="preserve">Guardian </w:t>
      </w:r>
      <w:r w:rsidR="003278AC" w:rsidRPr="00FD4994">
        <w:rPr>
          <w:rFonts w:ascii="Times New Roman" w:hAnsi="Times New Roman"/>
          <w:sz w:val="28"/>
          <w:szCs w:val="28"/>
        </w:rPr>
        <w:tab/>
        <w:t xml:space="preserve">       </w:t>
      </w:r>
      <w:r w:rsidR="008D6651" w:rsidRPr="00FD4994">
        <w:rPr>
          <w:rFonts w:ascii="Times New Roman" w:hAnsi="Times New Roman"/>
          <w:sz w:val="28"/>
          <w:szCs w:val="28"/>
        </w:rPr>
        <w:t>Advocate</w:t>
      </w:r>
    </w:p>
    <w:p w14:paraId="05B470A7" w14:textId="170FE83A" w:rsidR="008D6651" w:rsidRPr="00FD4994" w:rsidRDefault="008D6651" w:rsidP="005551AE">
      <w:pPr>
        <w:rPr>
          <w:rFonts w:ascii="Times New Roman" w:hAnsi="Times New Roman"/>
          <w:sz w:val="28"/>
          <w:szCs w:val="28"/>
        </w:rPr>
      </w:pPr>
    </w:p>
    <w:p w14:paraId="76525769" w14:textId="601AD903" w:rsidR="008D6651" w:rsidRPr="00FD4994" w:rsidRDefault="007E6100" w:rsidP="005551AE">
      <w:pPr>
        <w:pStyle w:val="ListParagraph"/>
        <w:numPr>
          <w:ilvl w:val="0"/>
          <w:numId w:val="11"/>
        </w:numPr>
        <w:rPr>
          <w:rFonts w:ascii="Times New Roman" w:hAnsi="Times New Roman"/>
          <w:sz w:val="28"/>
          <w:szCs w:val="28"/>
        </w:rPr>
      </w:pPr>
      <w:r w:rsidRPr="00FD4994">
        <w:rPr>
          <w:noProof/>
        </w:rPr>
        <mc:AlternateContent>
          <mc:Choice Requires="wps">
            <w:drawing>
              <wp:anchor distT="0" distB="0" distL="114300" distR="114300" simplePos="0" relativeHeight="251658243" behindDoc="0" locked="0" layoutInCell="1" allowOverlap="1" wp14:anchorId="44015DB2" wp14:editId="1AF1CBF8">
                <wp:simplePos x="0" y="0"/>
                <wp:positionH relativeFrom="margin">
                  <wp:align>right</wp:align>
                </wp:positionH>
                <wp:positionV relativeFrom="paragraph">
                  <wp:posOffset>17265</wp:posOffset>
                </wp:positionV>
                <wp:extent cx="219075" cy="180975"/>
                <wp:effectExtent l="0" t="0" r="28575" b="2857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A73286" id="AutoShape 5" o:spid="_x0000_s1026" style="position:absolute;margin-left:-33.95pt;margin-top:1.35pt;width:17.25pt;height:14.2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">
                <w10:wrap anchorx="margin"/>
              </v:roundrect>
            </w:pict>
          </mc:Fallback>
        </mc:AlternateContent>
      </w:r>
      <w:r w:rsidR="008D6651" w:rsidRPr="00FD4994">
        <w:rPr>
          <w:rFonts w:ascii="Times New Roman" w:hAnsi="Times New Roman"/>
          <w:sz w:val="28"/>
          <w:szCs w:val="28"/>
        </w:rPr>
        <w:t>Form C</w:t>
      </w:r>
      <w:r w:rsidR="002D47C6" w:rsidRPr="00FD4994">
        <w:rPr>
          <w:rFonts w:ascii="Times New Roman" w:hAnsi="Times New Roman"/>
          <w:sz w:val="28"/>
          <w:szCs w:val="28"/>
        </w:rPr>
        <w:t xml:space="preserve"> </w:t>
      </w:r>
      <w:r w:rsidR="008D6651" w:rsidRPr="00FD4994">
        <w:rPr>
          <w:rFonts w:ascii="Times New Roman" w:hAnsi="Times New Roman"/>
          <w:sz w:val="28"/>
          <w:szCs w:val="28"/>
        </w:rPr>
        <w:t xml:space="preserve">- Petition for </w:t>
      </w:r>
      <w:r w:rsidR="003278AC" w:rsidRPr="00FD4994">
        <w:rPr>
          <w:rFonts w:ascii="Times New Roman" w:hAnsi="Times New Roman"/>
          <w:sz w:val="28"/>
          <w:szCs w:val="28"/>
        </w:rPr>
        <w:t xml:space="preserve">Appointment as </w:t>
      </w:r>
      <w:r w:rsidR="008D6651" w:rsidRPr="00FD4994">
        <w:rPr>
          <w:rFonts w:ascii="Times New Roman" w:hAnsi="Times New Roman"/>
          <w:sz w:val="28"/>
          <w:szCs w:val="28"/>
        </w:rPr>
        <w:t>Guardian Advocate</w:t>
      </w:r>
      <w:r w:rsidR="008D6651" w:rsidRPr="00FD4994">
        <w:rPr>
          <w:rFonts w:ascii="Times New Roman" w:hAnsi="Times New Roman"/>
          <w:sz w:val="28"/>
          <w:szCs w:val="28"/>
        </w:rPr>
        <w:tab/>
      </w:r>
      <w:r w:rsidR="00742E24">
        <w:rPr>
          <w:rFonts w:ascii="Times New Roman" w:hAnsi="Times New Roman"/>
          <w:sz w:val="28"/>
          <w:szCs w:val="28"/>
        </w:rPr>
        <w:t>of the           p</w:t>
      </w:r>
      <w:r w:rsidR="003278AC" w:rsidRPr="00FD4994">
        <w:rPr>
          <w:rFonts w:ascii="Times New Roman" w:hAnsi="Times New Roman"/>
          <w:sz w:val="28"/>
          <w:szCs w:val="28"/>
        </w:rPr>
        <w:t>erson</w:t>
      </w:r>
      <w:r w:rsidR="00604F39" w:rsidRPr="00FD4994">
        <w:rPr>
          <w:rFonts w:ascii="Times New Roman" w:hAnsi="Times New Roman"/>
          <w:sz w:val="28"/>
          <w:szCs w:val="28"/>
        </w:rPr>
        <w:t xml:space="preserve"> </w:t>
      </w:r>
    </w:p>
    <w:p w14:paraId="08AEE3A3" w14:textId="77777777" w:rsidR="008D6651" w:rsidRPr="00F058B4" w:rsidRDefault="008D6651" w:rsidP="00F058B4">
      <w:pPr>
        <w:ind w:left="0" w:firstLine="0"/>
        <w:rPr>
          <w:rFonts w:ascii="Times New Roman" w:hAnsi="Times New Roman"/>
          <w:sz w:val="28"/>
          <w:szCs w:val="28"/>
        </w:rPr>
      </w:pPr>
    </w:p>
    <w:p w14:paraId="385F87A8" w14:textId="39E665EB" w:rsidR="008D6651" w:rsidRPr="00FD4994" w:rsidRDefault="00762923" w:rsidP="0040462E">
      <w:pPr>
        <w:pStyle w:val="ListParagraph"/>
        <w:numPr>
          <w:ilvl w:val="0"/>
          <w:numId w:val="11"/>
        </w:numPr>
        <w:tabs>
          <w:tab w:val="left" w:pos="630"/>
        </w:tabs>
        <w:rPr>
          <w:rFonts w:ascii="Times New Roman" w:hAnsi="Times New Roman"/>
          <w:sz w:val="28"/>
          <w:szCs w:val="28"/>
        </w:rPr>
      </w:pPr>
      <w:r w:rsidRPr="00FD4994">
        <w:rPr>
          <w:noProof/>
        </w:rPr>
        <mc:AlternateContent>
          <mc:Choice Requires="wps">
            <w:drawing>
              <wp:anchor distT="0" distB="0" distL="114300" distR="114300" simplePos="0" relativeHeight="251658244" behindDoc="0" locked="0" layoutInCell="1" allowOverlap="1" wp14:anchorId="20D2D143" wp14:editId="64DDD5A7">
                <wp:simplePos x="0" y="0"/>
                <wp:positionH relativeFrom="margin">
                  <wp:align>right</wp:align>
                </wp:positionH>
                <wp:positionV relativeFrom="paragraph">
                  <wp:posOffset>6367</wp:posOffset>
                </wp:positionV>
                <wp:extent cx="219075" cy="180975"/>
                <wp:effectExtent l="0" t="0" r="28575" b="2857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C38CC" id="AutoShape 6" o:spid="_x0000_s1026" style="position:absolute;margin-left:-33.95pt;margin-top:.5pt;width:17.25pt;height:14.2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">
                <w10:wrap anchorx="margin"/>
              </v:roundrect>
            </w:pict>
          </mc:Fallback>
        </mc:AlternateContent>
      </w:r>
      <w:r w:rsidR="008D6651" w:rsidRPr="00FD4994">
        <w:rPr>
          <w:rFonts w:ascii="Times New Roman" w:hAnsi="Times New Roman"/>
          <w:sz w:val="28"/>
          <w:szCs w:val="28"/>
        </w:rPr>
        <w:t>Form D</w:t>
      </w:r>
      <w:r w:rsidR="002D47C6" w:rsidRPr="00FD4994">
        <w:rPr>
          <w:rFonts w:ascii="Times New Roman" w:hAnsi="Times New Roman"/>
          <w:sz w:val="28"/>
          <w:szCs w:val="28"/>
        </w:rPr>
        <w:t xml:space="preserve"> </w:t>
      </w:r>
      <w:r w:rsidR="008D6651" w:rsidRPr="00FD4994">
        <w:rPr>
          <w:rFonts w:ascii="Times New Roman" w:hAnsi="Times New Roman"/>
          <w:sz w:val="28"/>
          <w:szCs w:val="28"/>
        </w:rPr>
        <w:t>- Order Appointing Attorney and Elisor</w:t>
      </w:r>
      <w:r w:rsidR="008D6651" w:rsidRPr="00FD4994">
        <w:rPr>
          <w:rFonts w:ascii="Times New Roman" w:hAnsi="Times New Roman"/>
          <w:sz w:val="28"/>
          <w:szCs w:val="28"/>
        </w:rPr>
        <w:tab/>
      </w:r>
      <w:r w:rsidR="008D6651" w:rsidRPr="00FD4994">
        <w:rPr>
          <w:rFonts w:ascii="Times New Roman" w:hAnsi="Times New Roman"/>
          <w:sz w:val="28"/>
          <w:szCs w:val="28"/>
        </w:rPr>
        <w:tab/>
      </w:r>
    </w:p>
    <w:p w14:paraId="43E40EA6" w14:textId="77777777" w:rsidR="008D6651" w:rsidRPr="00FD4994" w:rsidRDefault="008D6651" w:rsidP="005551AE">
      <w:pPr>
        <w:pStyle w:val="ListParagraph"/>
        <w:rPr>
          <w:rFonts w:ascii="Times New Roman" w:hAnsi="Times New Roman"/>
          <w:sz w:val="28"/>
          <w:szCs w:val="28"/>
        </w:rPr>
      </w:pPr>
    </w:p>
    <w:p w14:paraId="1F12CF3F" w14:textId="1124498F" w:rsidR="00D91018" w:rsidRPr="00FD4994" w:rsidRDefault="00762923" w:rsidP="005551AE">
      <w:pPr>
        <w:pStyle w:val="ListParagraph"/>
        <w:numPr>
          <w:ilvl w:val="0"/>
          <w:numId w:val="11"/>
        </w:numPr>
        <w:rPr>
          <w:rFonts w:ascii="Times New Roman" w:hAnsi="Times New Roman"/>
          <w:sz w:val="28"/>
          <w:szCs w:val="28"/>
        </w:rPr>
      </w:pPr>
      <w:r w:rsidRPr="00FD4994">
        <w:rPr>
          <w:noProof/>
        </w:rPr>
        <mc:AlternateContent>
          <mc:Choice Requires="wps">
            <w:drawing>
              <wp:anchor distT="0" distB="0" distL="114300" distR="114300" simplePos="0" relativeHeight="251658245" behindDoc="0" locked="0" layoutInCell="1" allowOverlap="1" wp14:anchorId="52B2AF29" wp14:editId="1CFA7274">
                <wp:simplePos x="0" y="0"/>
                <wp:positionH relativeFrom="margin">
                  <wp:align>right</wp:align>
                </wp:positionH>
                <wp:positionV relativeFrom="paragraph">
                  <wp:posOffset>17746</wp:posOffset>
                </wp:positionV>
                <wp:extent cx="219075" cy="180975"/>
                <wp:effectExtent l="0" t="0" r="28575" b="2857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AE777" id="AutoShape 7" o:spid="_x0000_s1026" style="position:absolute;margin-left:-33.95pt;margin-top:1.4pt;width:17.25pt;height:14.2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">
                <w10:wrap anchorx="margin"/>
              </v:roundrect>
            </w:pict>
          </mc:Fallback>
        </mc:AlternateContent>
      </w:r>
      <w:r w:rsidR="008D6651" w:rsidRPr="00FD4994">
        <w:rPr>
          <w:rFonts w:ascii="Times New Roman" w:hAnsi="Times New Roman"/>
          <w:sz w:val="28"/>
          <w:szCs w:val="28"/>
        </w:rPr>
        <w:t>Form E</w:t>
      </w:r>
      <w:r w:rsidR="002D47C6" w:rsidRPr="00FD4994">
        <w:rPr>
          <w:rFonts w:ascii="Times New Roman" w:hAnsi="Times New Roman"/>
          <w:sz w:val="28"/>
          <w:szCs w:val="28"/>
        </w:rPr>
        <w:t xml:space="preserve"> </w:t>
      </w:r>
      <w:r w:rsidR="008D6651" w:rsidRPr="00FD4994">
        <w:rPr>
          <w:rFonts w:ascii="Times New Roman" w:hAnsi="Times New Roman"/>
          <w:sz w:val="28"/>
          <w:szCs w:val="28"/>
        </w:rPr>
        <w:t>- Oath of Guardian Advocate</w:t>
      </w:r>
      <w:r w:rsidR="003278AC" w:rsidRPr="00FD4994">
        <w:rPr>
          <w:rFonts w:ascii="Times New Roman" w:hAnsi="Times New Roman"/>
          <w:sz w:val="28"/>
          <w:szCs w:val="28"/>
        </w:rPr>
        <w:t>, Designation and Acceptance of Resident Agent</w:t>
      </w:r>
    </w:p>
    <w:p w14:paraId="2FA56EAB" w14:textId="3FE7D182" w:rsidR="00D91018" w:rsidRPr="00FD4994" w:rsidRDefault="00D91018" w:rsidP="00D91018">
      <w:pPr>
        <w:pStyle w:val="ListParagraph"/>
        <w:rPr>
          <w:rFonts w:ascii="Times New Roman" w:hAnsi="Times New Roman"/>
          <w:sz w:val="28"/>
          <w:szCs w:val="28"/>
        </w:rPr>
      </w:pPr>
    </w:p>
    <w:p w14:paraId="7893543C" w14:textId="28FDE9BF" w:rsidR="008D6651" w:rsidRPr="00FD4994" w:rsidRDefault="007E6100" w:rsidP="00DB68D8">
      <w:pPr>
        <w:pStyle w:val="ListParagraph"/>
        <w:numPr>
          <w:ilvl w:val="0"/>
          <w:numId w:val="11"/>
        </w:numPr>
        <w:rPr>
          <w:rFonts w:ascii="Times New Roman" w:hAnsi="Times New Roman"/>
          <w:sz w:val="28"/>
          <w:szCs w:val="28"/>
        </w:rPr>
      </w:pPr>
      <w:r w:rsidRPr="00FD4994">
        <w:rPr>
          <w:rFonts w:ascii="Times New Roman" w:hAnsi="Times New Roman"/>
          <w:noProof/>
          <w:sz w:val="28"/>
          <w:szCs w:val="28"/>
        </w:rPr>
        <mc:AlternateContent>
          <mc:Choice Requires="wps">
            <w:drawing>
              <wp:anchor distT="0" distB="0" distL="114300" distR="114300" simplePos="0" relativeHeight="251658251" behindDoc="0" locked="0" layoutInCell="1" allowOverlap="1" wp14:anchorId="2F1BF5A2" wp14:editId="29CC49A2">
                <wp:simplePos x="0" y="0"/>
                <wp:positionH relativeFrom="margin">
                  <wp:align>right</wp:align>
                </wp:positionH>
                <wp:positionV relativeFrom="paragraph">
                  <wp:posOffset>20286</wp:posOffset>
                </wp:positionV>
                <wp:extent cx="219075" cy="180975"/>
                <wp:effectExtent l="0" t="0" r="28575" b="285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6CC829" id="AutoShape 13" o:spid="_x0000_s1026" style="position:absolute;margin-left:-33.95pt;margin-top:1.6pt;width:17.25pt;height:14.2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">
                <w10:wrap anchorx="margin"/>
              </v:roundrect>
            </w:pict>
          </mc:Fallback>
        </mc:AlternateContent>
      </w:r>
      <w:r w:rsidR="00D91018" w:rsidRPr="00FD4994">
        <w:rPr>
          <w:rFonts w:ascii="Times New Roman" w:hAnsi="Times New Roman"/>
          <w:sz w:val="28"/>
          <w:szCs w:val="28"/>
        </w:rPr>
        <w:t>Form F</w:t>
      </w:r>
      <w:r w:rsidR="002D47C6" w:rsidRPr="00FD4994">
        <w:rPr>
          <w:rFonts w:ascii="Times New Roman" w:hAnsi="Times New Roman"/>
          <w:sz w:val="28"/>
          <w:szCs w:val="28"/>
        </w:rPr>
        <w:t xml:space="preserve"> </w:t>
      </w:r>
      <w:r w:rsidR="00D91018" w:rsidRPr="00FD4994">
        <w:rPr>
          <w:rFonts w:ascii="Times New Roman" w:hAnsi="Times New Roman"/>
          <w:sz w:val="28"/>
          <w:szCs w:val="28"/>
        </w:rPr>
        <w:t>-</w:t>
      </w:r>
      <w:r w:rsidR="00DB68D8" w:rsidRPr="00FD4994">
        <w:rPr>
          <w:rFonts w:ascii="Times New Roman" w:hAnsi="Times New Roman"/>
          <w:sz w:val="28"/>
          <w:szCs w:val="28"/>
        </w:rPr>
        <w:t xml:space="preserve"> </w:t>
      </w:r>
      <w:r w:rsidR="00D91018" w:rsidRPr="00FD4994">
        <w:rPr>
          <w:rFonts w:ascii="Times New Roman" w:hAnsi="Times New Roman"/>
          <w:sz w:val="28"/>
          <w:szCs w:val="28"/>
        </w:rPr>
        <w:t>Notice of Con</w:t>
      </w:r>
      <w:r w:rsidR="00DB68D8" w:rsidRPr="00FD4994">
        <w:rPr>
          <w:rFonts w:ascii="Times New Roman" w:hAnsi="Times New Roman"/>
          <w:sz w:val="28"/>
          <w:szCs w:val="28"/>
        </w:rPr>
        <w:t>fidential Information Within</w:t>
      </w:r>
      <w:r w:rsidR="003278AC" w:rsidRPr="00FD4994">
        <w:rPr>
          <w:rFonts w:ascii="Times New Roman" w:hAnsi="Times New Roman"/>
          <w:sz w:val="28"/>
          <w:szCs w:val="28"/>
        </w:rPr>
        <w:t xml:space="preserve"> Court</w:t>
      </w:r>
      <w:r w:rsidR="00DB68D8" w:rsidRPr="00FD4994">
        <w:rPr>
          <w:rFonts w:ascii="Times New Roman" w:hAnsi="Times New Roman"/>
          <w:sz w:val="28"/>
          <w:szCs w:val="28"/>
        </w:rPr>
        <w:t xml:space="preserve"> Filing</w:t>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p>
    <w:p w14:paraId="471371E4" w14:textId="2FFD0D98" w:rsidR="008D6651" w:rsidRPr="00FD4994" w:rsidRDefault="007E6100" w:rsidP="005551AE">
      <w:pPr>
        <w:pStyle w:val="ListParagraph"/>
        <w:numPr>
          <w:ilvl w:val="0"/>
          <w:numId w:val="11"/>
        </w:numPr>
        <w:rPr>
          <w:rFonts w:ascii="Times New Roman" w:hAnsi="Times New Roman"/>
          <w:sz w:val="28"/>
          <w:szCs w:val="28"/>
        </w:rPr>
      </w:pPr>
      <w:r w:rsidRPr="00FD4994">
        <w:rPr>
          <w:noProof/>
        </w:rPr>
        <mc:AlternateContent>
          <mc:Choice Requires="wps">
            <w:drawing>
              <wp:anchor distT="0" distB="0" distL="114300" distR="114300" simplePos="0" relativeHeight="251658246" behindDoc="0" locked="0" layoutInCell="1" allowOverlap="1" wp14:anchorId="2BF69E19" wp14:editId="19FF4575">
                <wp:simplePos x="0" y="0"/>
                <wp:positionH relativeFrom="margin">
                  <wp:align>right</wp:align>
                </wp:positionH>
                <wp:positionV relativeFrom="paragraph">
                  <wp:posOffset>17694</wp:posOffset>
                </wp:positionV>
                <wp:extent cx="219075" cy="180975"/>
                <wp:effectExtent l="0" t="0" r="28575"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C4DB2D" id="AutoShape 8" o:spid="_x0000_s1026" style="position:absolute;margin-left:-33.95pt;margin-top:1.4pt;width:17.25pt;height:14.2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">
                <w10:wrap anchorx="margin"/>
              </v:roundrect>
            </w:pict>
          </mc:Fallback>
        </mc:AlternateContent>
      </w:r>
      <w:r w:rsidR="008D6651" w:rsidRPr="00FD4994">
        <w:rPr>
          <w:rFonts w:ascii="Times New Roman" w:hAnsi="Times New Roman"/>
          <w:sz w:val="28"/>
          <w:szCs w:val="28"/>
        </w:rPr>
        <w:t xml:space="preserve">Form </w:t>
      </w:r>
      <w:r w:rsidR="00DB68D8" w:rsidRPr="00FD4994">
        <w:rPr>
          <w:rFonts w:ascii="Times New Roman" w:hAnsi="Times New Roman"/>
          <w:sz w:val="28"/>
          <w:szCs w:val="28"/>
        </w:rPr>
        <w:t>G</w:t>
      </w:r>
      <w:r w:rsidR="002D47C6" w:rsidRPr="00FD4994">
        <w:rPr>
          <w:rFonts w:ascii="Times New Roman" w:hAnsi="Times New Roman"/>
          <w:sz w:val="28"/>
          <w:szCs w:val="28"/>
        </w:rPr>
        <w:t xml:space="preserve"> </w:t>
      </w:r>
      <w:r w:rsidR="008D6651" w:rsidRPr="00FD4994">
        <w:rPr>
          <w:rFonts w:ascii="Times New Roman" w:hAnsi="Times New Roman"/>
          <w:sz w:val="28"/>
          <w:szCs w:val="28"/>
        </w:rPr>
        <w:t>- Application for</w:t>
      </w:r>
      <w:r w:rsidR="003278AC" w:rsidRPr="00FD4994">
        <w:rPr>
          <w:rFonts w:ascii="Times New Roman" w:hAnsi="Times New Roman"/>
          <w:sz w:val="28"/>
          <w:szCs w:val="28"/>
        </w:rPr>
        <w:t xml:space="preserve"> Determination of Civil</w:t>
      </w:r>
      <w:r w:rsidR="00B937DD">
        <w:rPr>
          <w:rFonts w:ascii="Times New Roman" w:hAnsi="Times New Roman"/>
          <w:sz w:val="28"/>
          <w:szCs w:val="28"/>
        </w:rPr>
        <w:t xml:space="preserve"> </w:t>
      </w:r>
      <w:r w:rsidR="008D6651" w:rsidRPr="00FD4994">
        <w:rPr>
          <w:rFonts w:ascii="Times New Roman" w:hAnsi="Times New Roman"/>
          <w:sz w:val="28"/>
          <w:szCs w:val="28"/>
        </w:rPr>
        <w:t>Indigent Status</w:t>
      </w:r>
    </w:p>
    <w:p w14:paraId="5005077A" w14:textId="77777777" w:rsidR="008D6651" w:rsidRPr="00FD4994" w:rsidRDefault="008D6651" w:rsidP="005551AE">
      <w:pPr>
        <w:pStyle w:val="ListParagraph"/>
        <w:rPr>
          <w:rFonts w:ascii="Times New Roman" w:hAnsi="Times New Roman"/>
          <w:sz w:val="28"/>
          <w:szCs w:val="28"/>
        </w:rPr>
      </w:pPr>
    </w:p>
    <w:p w14:paraId="6BFCB061" w14:textId="4C993A01" w:rsidR="008D6651" w:rsidRPr="00FD4994" w:rsidRDefault="00762923" w:rsidP="00DD3139">
      <w:pPr>
        <w:pStyle w:val="ListParagraph"/>
        <w:numPr>
          <w:ilvl w:val="0"/>
          <w:numId w:val="11"/>
        </w:numPr>
        <w:rPr>
          <w:rFonts w:ascii="Times New Roman" w:hAnsi="Times New Roman"/>
          <w:sz w:val="28"/>
          <w:szCs w:val="28"/>
        </w:rPr>
      </w:pPr>
      <w:r w:rsidRPr="00FD4994">
        <w:rPr>
          <w:noProof/>
        </w:rPr>
        <mc:AlternateContent>
          <mc:Choice Requires="wps">
            <w:drawing>
              <wp:anchor distT="0" distB="0" distL="114300" distR="114300" simplePos="0" relativeHeight="251658247" behindDoc="0" locked="0" layoutInCell="1" allowOverlap="1" wp14:anchorId="5EAB0571" wp14:editId="14BA3526">
                <wp:simplePos x="0" y="0"/>
                <wp:positionH relativeFrom="margin">
                  <wp:align>right</wp:align>
                </wp:positionH>
                <wp:positionV relativeFrom="paragraph">
                  <wp:posOffset>20920</wp:posOffset>
                </wp:positionV>
                <wp:extent cx="219075" cy="180975"/>
                <wp:effectExtent l="0" t="0" r="28575" b="285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06758" id="AutoShape 9" o:spid="_x0000_s1026" style="position:absolute;margin-left:-33.95pt;margin-top:1.65pt;width:17.25pt;height:14.2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">
                <w10:wrap anchorx="margin"/>
              </v:roundrect>
            </w:pict>
          </mc:Fallback>
        </mc:AlternateContent>
      </w:r>
      <w:r w:rsidR="00DB68D8" w:rsidRPr="00FD4994">
        <w:rPr>
          <w:rFonts w:ascii="Times New Roman" w:hAnsi="Times New Roman"/>
          <w:sz w:val="28"/>
          <w:szCs w:val="28"/>
        </w:rPr>
        <w:t>Form H</w:t>
      </w:r>
      <w:r w:rsidR="002D47C6" w:rsidRPr="00FD4994">
        <w:rPr>
          <w:rFonts w:ascii="Times New Roman" w:hAnsi="Times New Roman"/>
          <w:sz w:val="28"/>
          <w:szCs w:val="28"/>
        </w:rPr>
        <w:t xml:space="preserve"> </w:t>
      </w:r>
      <w:r w:rsidR="008D6651" w:rsidRPr="00FD4994">
        <w:rPr>
          <w:rFonts w:ascii="Times New Roman" w:hAnsi="Times New Roman"/>
          <w:sz w:val="28"/>
          <w:szCs w:val="28"/>
        </w:rPr>
        <w:t>- Or</w:t>
      </w:r>
      <w:r w:rsidR="003278AC" w:rsidRPr="00FD4994">
        <w:rPr>
          <w:rFonts w:ascii="Times New Roman" w:hAnsi="Times New Roman"/>
          <w:sz w:val="28"/>
          <w:szCs w:val="28"/>
        </w:rPr>
        <w:t>der Appoi</w:t>
      </w:r>
      <w:r w:rsidR="0078559C">
        <w:rPr>
          <w:rFonts w:ascii="Times New Roman" w:hAnsi="Times New Roman"/>
          <w:sz w:val="28"/>
          <w:szCs w:val="28"/>
        </w:rPr>
        <w:t>nting Guardian Advocate of the p</w:t>
      </w:r>
      <w:r w:rsidR="003278AC" w:rsidRPr="00FD4994">
        <w:rPr>
          <w:rFonts w:ascii="Times New Roman" w:hAnsi="Times New Roman"/>
          <w:sz w:val="28"/>
          <w:szCs w:val="28"/>
        </w:rPr>
        <w:t>erson</w:t>
      </w:r>
    </w:p>
    <w:p w14:paraId="0C03FDFE" w14:textId="77777777" w:rsidR="008D6651" w:rsidRPr="00FD4994" w:rsidRDefault="008D6651" w:rsidP="00F058B4">
      <w:pPr>
        <w:ind w:left="0" w:firstLine="0"/>
        <w:rPr>
          <w:rFonts w:ascii="Times New Roman" w:hAnsi="Times New Roman"/>
          <w:sz w:val="28"/>
          <w:szCs w:val="28"/>
        </w:rPr>
      </w:pPr>
    </w:p>
    <w:p w14:paraId="1033C2EE" w14:textId="5839523D" w:rsidR="008D6651" w:rsidRPr="00FD4994" w:rsidRDefault="00762923" w:rsidP="00DD3139">
      <w:pPr>
        <w:pStyle w:val="ListParagraph"/>
        <w:numPr>
          <w:ilvl w:val="0"/>
          <w:numId w:val="11"/>
        </w:numPr>
        <w:rPr>
          <w:rFonts w:ascii="Times New Roman" w:hAnsi="Times New Roman"/>
          <w:sz w:val="28"/>
          <w:szCs w:val="28"/>
        </w:rPr>
      </w:pPr>
      <w:r w:rsidRPr="00FD4994">
        <w:rPr>
          <w:noProof/>
        </w:rPr>
        <mc:AlternateContent>
          <mc:Choice Requires="wps">
            <w:drawing>
              <wp:anchor distT="0" distB="0" distL="114300" distR="114300" simplePos="0" relativeHeight="251658248" behindDoc="0" locked="0" layoutInCell="1" allowOverlap="1" wp14:anchorId="346EBD11" wp14:editId="644340DA">
                <wp:simplePos x="0" y="0"/>
                <wp:positionH relativeFrom="margin">
                  <wp:align>right</wp:align>
                </wp:positionH>
                <wp:positionV relativeFrom="paragraph">
                  <wp:posOffset>24130</wp:posOffset>
                </wp:positionV>
                <wp:extent cx="219075" cy="180975"/>
                <wp:effectExtent l="0" t="0" r="28575" b="2857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68259" id="AutoShape 10" o:spid="_x0000_s1026" style="position:absolute;margin-left:-33.95pt;margin-top:1.9pt;width:17.25pt;height:14.2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">
                <w10:wrap anchorx="margin"/>
              </v:roundrect>
            </w:pict>
          </mc:Fallback>
        </mc:AlternateContent>
      </w:r>
      <w:r w:rsidR="00DB68D8" w:rsidRPr="00FD4994">
        <w:rPr>
          <w:rFonts w:ascii="Times New Roman" w:hAnsi="Times New Roman"/>
          <w:sz w:val="28"/>
          <w:szCs w:val="28"/>
        </w:rPr>
        <w:t>Form I</w:t>
      </w:r>
      <w:r w:rsidR="002D47C6" w:rsidRPr="00FD4994">
        <w:rPr>
          <w:rFonts w:ascii="Times New Roman" w:hAnsi="Times New Roman"/>
          <w:sz w:val="28"/>
          <w:szCs w:val="28"/>
        </w:rPr>
        <w:t xml:space="preserve"> </w:t>
      </w:r>
      <w:r w:rsidR="008D6651" w:rsidRPr="00FD4994">
        <w:rPr>
          <w:rFonts w:ascii="Times New Roman" w:hAnsi="Times New Roman"/>
          <w:sz w:val="28"/>
          <w:szCs w:val="28"/>
        </w:rPr>
        <w:t>-</w:t>
      </w:r>
      <w:r w:rsidR="006450CA" w:rsidRPr="00FD4994">
        <w:rPr>
          <w:rFonts w:ascii="Times New Roman" w:hAnsi="Times New Roman"/>
          <w:sz w:val="28"/>
          <w:szCs w:val="28"/>
        </w:rPr>
        <w:t xml:space="preserve"> </w:t>
      </w:r>
      <w:r w:rsidR="008D6651" w:rsidRPr="00FD4994">
        <w:rPr>
          <w:rFonts w:ascii="Times New Roman" w:hAnsi="Times New Roman"/>
          <w:sz w:val="28"/>
          <w:szCs w:val="28"/>
        </w:rPr>
        <w:t>Letters of</w:t>
      </w:r>
      <w:r w:rsidR="001F3998">
        <w:rPr>
          <w:rFonts w:ascii="Times New Roman" w:hAnsi="Times New Roman"/>
          <w:sz w:val="28"/>
          <w:szCs w:val="28"/>
        </w:rPr>
        <w:t xml:space="preserve"> Guardian Advocacy of the p</w:t>
      </w:r>
      <w:r w:rsidR="003278AC" w:rsidRPr="00FD4994">
        <w:rPr>
          <w:rFonts w:ascii="Times New Roman" w:hAnsi="Times New Roman"/>
          <w:sz w:val="28"/>
          <w:szCs w:val="28"/>
        </w:rPr>
        <w:t>erson</w:t>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p>
    <w:p w14:paraId="2CC9ED25" w14:textId="2A14C467" w:rsidR="008D6651" w:rsidRPr="00FD4994" w:rsidRDefault="007E6100" w:rsidP="0040462E">
      <w:pPr>
        <w:pStyle w:val="ListParagraph"/>
        <w:numPr>
          <w:ilvl w:val="0"/>
          <w:numId w:val="11"/>
        </w:numPr>
        <w:ind w:hanging="450"/>
        <w:rPr>
          <w:rFonts w:ascii="Times New Roman" w:hAnsi="Times New Roman"/>
          <w:sz w:val="28"/>
          <w:szCs w:val="28"/>
        </w:rPr>
      </w:pPr>
      <w:r w:rsidRPr="00FD4994">
        <w:rPr>
          <w:noProof/>
        </w:rPr>
        <mc:AlternateContent>
          <mc:Choice Requires="wps">
            <w:drawing>
              <wp:anchor distT="0" distB="0" distL="114300" distR="114300" simplePos="0" relativeHeight="251658249" behindDoc="0" locked="0" layoutInCell="1" allowOverlap="1" wp14:anchorId="17580F9E" wp14:editId="199E14DC">
                <wp:simplePos x="0" y="0"/>
                <wp:positionH relativeFrom="margin">
                  <wp:align>right</wp:align>
                </wp:positionH>
                <wp:positionV relativeFrom="paragraph">
                  <wp:posOffset>22225</wp:posOffset>
                </wp:positionV>
                <wp:extent cx="219075" cy="180975"/>
                <wp:effectExtent l="0" t="0" r="28575" b="285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4EE8BC" id="AutoShape 11" o:spid="_x0000_s1026" style="position:absolute;margin-left:-33.95pt;margin-top:1.75pt;width:17.25pt;height:14.2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">
                <w10:wrap anchorx="margin"/>
              </v:roundrect>
            </w:pict>
          </mc:Fallback>
        </mc:AlternateContent>
      </w:r>
      <w:r w:rsidR="00DB68D8" w:rsidRPr="00FD4994">
        <w:rPr>
          <w:rFonts w:ascii="Times New Roman" w:hAnsi="Times New Roman"/>
          <w:sz w:val="28"/>
          <w:szCs w:val="28"/>
        </w:rPr>
        <w:t>Form J</w:t>
      </w:r>
      <w:r w:rsidR="002D47C6" w:rsidRPr="00FD4994">
        <w:rPr>
          <w:rFonts w:ascii="Times New Roman" w:hAnsi="Times New Roman"/>
          <w:sz w:val="28"/>
          <w:szCs w:val="28"/>
        </w:rPr>
        <w:t xml:space="preserve"> </w:t>
      </w:r>
      <w:r w:rsidR="008D6651" w:rsidRPr="00FD4994">
        <w:rPr>
          <w:rFonts w:ascii="Times New Roman" w:hAnsi="Times New Roman"/>
          <w:sz w:val="28"/>
          <w:szCs w:val="28"/>
        </w:rPr>
        <w:t>- Initial</w:t>
      </w:r>
      <w:r w:rsidR="003278AC" w:rsidRPr="00FD4994">
        <w:rPr>
          <w:rFonts w:ascii="Times New Roman" w:hAnsi="Times New Roman"/>
          <w:sz w:val="28"/>
          <w:szCs w:val="28"/>
        </w:rPr>
        <w:t xml:space="preserve"> Guardian Advocacy</w:t>
      </w:r>
      <w:r w:rsidR="008D6651" w:rsidRPr="00FD4994">
        <w:rPr>
          <w:rFonts w:ascii="Times New Roman" w:hAnsi="Times New Roman"/>
          <w:sz w:val="28"/>
          <w:szCs w:val="28"/>
        </w:rPr>
        <w:t xml:space="preserve"> Plan</w:t>
      </w:r>
      <w:r w:rsidR="001F3998">
        <w:rPr>
          <w:rFonts w:ascii="Times New Roman" w:hAnsi="Times New Roman"/>
          <w:sz w:val="28"/>
          <w:szCs w:val="28"/>
        </w:rPr>
        <w:t xml:space="preserve"> of the p</w:t>
      </w:r>
      <w:r w:rsidR="003278AC" w:rsidRPr="00FD4994">
        <w:rPr>
          <w:rFonts w:ascii="Times New Roman" w:hAnsi="Times New Roman"/>
          <w:sz w:val="28"/>
          <w:szCs w:val="28"/>
        </w:rPr>
        <w:t>erson</w:t>
      </w:r>
      <w:r w:rsidR="003278AC" w:rsidRPr="00FD4994">
        <w:rPr>
          <w:rFonts w:ascii="Times New Roman" w:hAnsi="Times New Roman"/>
          <w:sz w:val="28"/>
          <w:szCs w:val="28"/>
        </w:rPr>
        <w:tab/>
      </w:r>
      <w:r w:rsidR="003278AC"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p>
    <w:p w14:paraId="599B5F42" w14:textId="77777777" w:rsidR="008D6651" w:rsidRPr="00FD4994" w:rsidRDefault="008D6651" w:rsidP="005551AE">
      <w:pPr>
        <w:pStyle w:val="ListParagraph"/>
        <w:rPr>
          <w:rFonts w:ascii="Times New Roman" w:hAnsi="Times New Roman"/>
          <w:sz w:val="28"/>
          <w:szCs w:val="28"/>
        </w:rPr>
      </w:pP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p>
    <w:p w14:paraId="38A2575F" w14:textId="5804EE94" w:rsidR="008D6651" w:rsidRPr="00FD4994" w:rsidRDefault="00762923" w:rsidP="0040462E">
      <w:pPr>
        <w:pStyle w:val="ListParagraph"/>
        <w:numPr>
          <w:ilvl w:val="0"/>
          <w:numId w:val="11"/>
        </w:numPr>
        <w:tabs>
          <w:tab w:val="left" w:pos="630"/>
        </w:tabs>
        <w:ind w:hanging="450"/>
        <w:rPr>
          <w:rFonts w:ascii="Times New Roman" w:hAnsi="Times New Roman"/>
          <w:sz w:val="28"/>
          <w:szCs w:val="28"/>
        </w:rPr>
      </w:pPr>
      <w:r w:rsidRPr="00FD4994">
        <w:rPr>
          <w:noProof/>
        </w:rPr>
        <mc:AlternateContent>
          <mc:Choice Requires="wps">
            <w:drawing>
              <wp:anchor distT="0" distB="0" distL="114300" distR="114300" simplePos="0" relativeHeight="251658250" behindDoc="0" locked="0" layoutInCell="1" allowOverlap="1" wp14:anchorId="285BDD18" wp14:editId="083196F0">
                <wp:simplePos x="0" y="0"/>
                <wp:positionH relativeFrom="margin">
                  <wp:align>right</wp:align>
                </wp:positionH>
                <wp:positionV relativeFrom="paragraph">
                  <wp:posOffset>17797</wp:posOffset>
                </wp:positionV>
                <wp:extent cx="219075" cy="180975"/>
                <wp:effectExtent l="0" t="0" r="28575" b="285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3C3DE" id="AutoShape 12" o:spid="_x0000_s1026" style="position:absolute;margin-left:-33.95pt;margin-top:1.4pt;width:17.25pt;height:14.25pt;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">
                <w10:wrap anchorx="margin"/>
              </v:roundrect>
            </w:pict>
          </mc:Fallback>
        </mc:AlternateContent>
      </w:r>
      <w:r w:rsidR="00DB68D8" w:rsidRPr="00FD4994">
        <w:rPr>
          <w:rFonts w:ascii="Times New Roman" w:hAnsi="Times New Roman"/>
          <w:sz w:val="28"/>
          <w:szCs w:val="28"/>
        </w:rPr>
        <w:t>Form K</w:t>
      </w:r>
      <w:r w:rsidR="002D47C6" w:rsidRPr="00FD4994">
        <w:rPr>
          <w:rFonts w:ascii="Times New Roman" w:hAnsi="Times New Roman"/>
          <w:sz w:val="28"/>
          <w:szCs w:val="28"/>
        </w:rPr>
        <w:t xml:space="preserve"> </w:t>
      </w:r>
      <w:r w:rsidR="008D6651" w:rsidRPr="00FD4994">
        <w:rPr>
          <w:rFonts w:ascii="Times New Roman" w:hAnsi="Times New Roman"/>
          <w:sz w:val="28"/>
          <w:szCs w:val="28"/>
        </w:rPr>
        <w:t>-</w:t>
      </w:r>
      <w:r w:rsidR="006450CA" w:rsidRPr="00FD4994">
        <w:rPr>
          <w:rFonts w:ascii="Times New Roman" w:hAnsi="Times New Roman"/>
          <w:sz w:val="28"/>
          <w:szCs w:val="28"/>
        </w:rPr>
        <w:t xml:space="preserve"> </w:t>
      </w:r>
      <w:r w:rsidR="00DB68D8" w:rsidRPr="00FD4994">
        <w:rPr>
          <w:rFonts w:ascii="Times New Roman" w:hAnsi="Times New Roman"/>
          <w:sz w:val="28"/>
          <w:szCs w:val="28"/>
        </w:rPr>
        <w:t xml:space="preserve">Order Approving Initial </w:t>
      </w:r>
      <w:r w:rsidR="003278AC" w:rsidRPr="00FD4994">
        <w:rPr>
          <w:rFonts w:ascii="Times New Roman" w:hAnsi="Times New Roman"/>
          <w:sz w:val="28"/>
          <w:szCs w:val="28"/>
        </w:rPr>
        <w:t xml:space="preserve">Guardian Advocacy </w:t>
      </w:r>
      <w:r w:rsidR="00DB68D8" w:rsidRPr="00FD4994">
        <w:rPr>
          <w:rFonts w:ascii="Times New Roman" w:hAnsi="Times New Roman"/>
          <w:sz w:val="28"/>
          <w:szCs w:val="28"/>
        </w:rPr>
        <w:t>Plan</w:t>
      </w:r>
      <w:r w:rsidR="001F3998">
        <w:rPr>
          <w:rFonts w:ascii="Times New Roman" w:hAnsi="Times New Roman"/>
          <w:sz w:val="28"/>
          <w:szCs w:val="28"/>
        </w:rPr>
        <w:t xml:space="preserve"> of the          p</w:t>
      </w:r>
      <w:r w:rsidR="003278AC" w:rsidRPr="00FD4994">
        <w:rPr>
          <w:rFonts w:ascii="Times New Roman" w:hAnsi="Times New Roman"/>
          <w:sz w:val="28"/>
          <w:szCs w:val="28"/>
        </w:rPr>
        <w:t>erson</w:t>
      </w:r>
    </w:p>
    <w:p w14:paraId="46FE9CAC" w14:textId="657ED203" w:rsidR="00DB68D8" w:rsidRPr="00FD4994" w:rsidRDefault="00DB68D8" w:rsidP="00DB68D8">
      <w:pPr>
        <w:pStyle w:val="ListParagraph"/>
        <w:rPr>
          <w:rFonts w:ascii="Times New Roman" w:hAnsi="Times New Roman"/>
          <w:sz w:val="28"/>
          <w:szCs w:val="28"/>
        </w:rPr>
      </w:pPr>
    </w:p>
    <w:p w14:paraId="30CD3F10" w14:textId="4D4BAA56" w:rsidR="00DB68D8" w:rsidRPr="00FD4994" w:rsidRDefault="007E6100" w:rsidP="0040462E">
      <w:pPr>
        <w:pStyle w:val="ListParagraph"/>
        <w:numPr>
          <w:ilvl w:val="0"/>
          <w:numId w:val="11"/>
        </w:numPr>
        <w:tabs>
          <w:tab w:val="left" w:pos="630"/>
        </w:tabs>
        <w:ind w:hanging="450"/>
        <w:rPr>
          <w:rFonts w:ascii="Times New Roman" w:hAnsi="Times New Roman"/>
          <w:sz w:val="28"/>
          <w:szCs w:val="28"/>
        </w:rPr>
      </w:pPr>
      <w:r w:rsidRPr="00FD4994">
        <w:rPr>
          <w:rFonts w:ascii="Times New Roman" w:hAnsi="Times New Roman"/>
          <w:noProof/>
          <w:sz w:val="28"/>
          <w:szCs w:val="28"/>
        </w:rPr>
        <mc:AlternateContent>
          <mc:Choice Requires="wps">
            <w:drawing>
              <wp:anchor distT="0" distB="0" distL="114300" distR="114300" simplePos="0" relativeHeight="251658252" behindDoc="0" locked="0" layoutInCell="1" allowOverlap="1" wp14:anchorId="673D9A23" wp14:editId="2266F545">
                <wp:simplePos x="0" y="0"/>
                <wp:positionH relativeFrom="margin">
                  <wp:align>right</wp:align>
                </wp:positionH>
                <wp:positionV relativeFrom="paragraph">
                  <wp:posOffset>9834</wp:posOffset>
                </wp:positionV>
                <wp:extent cx="219075" cy="170850"/>
                <wp:effectExtent l="0" t="0" r="28575" b="1968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0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1F51C" id="AutoShape 14" o:spid="_x0000_s1026" style="position:absolute;margin-left:-33.95pt;margin-top:.75pt;width:17.25pt;height:13.4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">
                <w10:wrap anchorx="margin"/>
              </v:roundrect>
            </w:pict>
          </mc:Fallback>
        </mc:AlternateContent>
      </w:r>
      <w:r w:rsidR="00DB68D8" w:rsidRPr="00FD4994">
        <w:rPr>
          <w:rFonts w:ascii="Times New Roman" w:hAnsi="Times New Roman"/>
          <w:sz w:val="28"/>
          <w:szCs w:val="28"/>
        </w:rPr>
        <w:t>Form L</w:t>
      </w:r>
      <w:r w:rsidR="002D47C6" w:rsidRPr="00FD4994">
        <w:rPr>
          <w:rFonts w:ascii="Times New Roman" w:hAnsi="Times New Roman"/>
          <w:sz w:val="28"/>
          <w:szCs w:val="28"/>
        </w:rPr>
        <w:t xml:space="preserve"> </w:t>
      </w:r>
      <w:r w:rsidR="00DB68D8" w:rsidRPr="00FD4994">
        <w:rPr>
          <w:rFonts w:ascii="Times New Roman" w:hAnsi="Times New Roman"/>
          <w:sz w:val="28"/>
          <w:szCs w:val="28"/>
        </w:rPr>
        <w:t>-</w:t>
      </w:r>
      <w:r w:rsidR="006450CA" w:rsidRPr="00FD4994">
        <w:rPr>
          <w:rFonts w:ascii="Times New Roman" w:hAnsi="Times New Roman"/>
          <w:sz w:val="28"/>
          <w:szCs w:val="28"/>
        </w:rPr>
        <w:t xml:space="preserve"> </w:t>
      </w:r>
      <w:r w:rsidR="00DB68D8" w:rsidRPr="00FD4994">
        <w:rPr>
          <w:rFonts w:ascii="Times New Roman" w:hAnsi="Times New Roman"/>
          <w:sz w:val="28"/>
          <w:szCs w:val="28"/>
        </w:rPr>
        <w:t>Annual</w:t>
      </w:r>
      <w:r w:rsidR="003278AC" w:rsidRPr="00FD4994">
        <w:rPr>
          <w:rFonts w:ascii="Times New Roman" w:hAnsi="Times New Roman"/>
          <w:sz w:val="28"/>
          <w:szCs w:val="28"/>
        </w:rPr>
        <w:t xml:space="preserve"> Guardian Advocacy</w:t>
      </w:r>
      <w:r w:rsidR="00DB68D8" w:rsidRPr="00FD4994">
        <w:rPr>
          <w:rFonts w:ascii="Times New Roman" w:hAnsi="Times New Roman"/>
          <w:sz w:val="28"/>
          <w:szCs w:val="28"/>
        </w:rPr>
        <w:t xml:space="preserve"> Plan (Including Physician </w:t>
      </w:r>
      <w:r w:rsidR="00D34E69" w:rsidRPr="00FD4994">
        <w:rPr>
          <w:rFonts w:ascii="Times New Roman" w:hAnsi="Times New Roman"/>
          <w:sz w:val="28"/>
          <w:szCs w:val="28"/>
        </w:rPr>
        <w:t xml:space="preserve">          </w:t>
      </w:r>
      <w:r w:rsidR="00DB68D8" w:rsidRPr="00FD4994">
        <w:rPr>
          <w:rFonts w:ascii="Times New Roman" w:hAnsi="Times New Roman"/>
          <w:sz w:val="28"/>
          <w:szCs w:val="28"/>
        </w:rPr>
        <w:t>Report)</w:t>
      </w:r>
    </w:p>
    <w:p w14:paraId="4CF914B7" w14:textId="77777777" w:rsidR="00DB68D8" w:rsidRPr="00FD4994" w:rsidRDefault="00DB68D8" w:rsidP="00DB68D8">
      <w:pPr>
        <w:pStyle w:val="ListParagraph"/>
        <w:rPr>
          <w:rFonts w:ascii="Times New Roman" w:hAnsi="Times New Roman"/>
          <w:sz w:val="28"/>
          <w:szCs w:val="28"/>
        </w:rPr>
      </w:pPr>
    </w:p>
    <w:p w14:paraId="0A9C8A66" w14:textId="2D0D6E3E" w:rsidR="008D6651" w:rsidRDefault="00762923" w:rsidP="00FD4994">
      <w:pPr>
        <w:numPr>
          <w:ilvl w:val="0"/>
          <w:numId w:val="11"/>
        </w:numPr>
        <w:ind w:hanging="450"/>
        <w:rPr>
          <w:rFonts w:ascii="Times New Roman" w:hAnsi="Times New Roman"/>
          <w:sz w:val="28"/>
          <w:szCs w:val="28"/>
        </w:rPr>
      </w:pPr>
      <w:r w:rsidRPr="00FD4994">
        <w:rPr>
          <w:noProof/>
        </w:rPr>
        <mc:AlternateContent>
          <mc:Choice Requires="wps">
            <w:drawing>
              <wp:anchor distT="0" distB="0" distL="114300" distR="114300" simplePos="0" relativeHeight="251658253" behindDoc="0" locked="0" layoutInCell="1" allowOverlap="1" wp14:anchorId="414F284D" wp14:editId="5570901A">
                <wp:simplePos x="0" y="0"/>
                <wp:positionH relativeFrom="margin">
                  <wp:align>right</wp:align>
                </wp:positionH>
                <wp:positionV relativeFrom="paragraph">
                  <wp:posOffset>16493</wp:posOffset>
                </wp:positionV>
                <wp:extent cx="219075" cy="180975"/>
                <wp:effectExtent l="0" t="0" r="28575" b="2857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AC981" id="AutoShape 15" o:spid="_x0000_s1026" style="position:absolute;margin-left:-33.95pt;margin-top:1.3pt;width:17.25pt;height:14.2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">
                <w10:wrap anchorx="margin"/>
              </v:roundrect>
            </w:pict>
          </mc:Fallback>
        </mc:AlternateContent>
      </w:r>
      <w:r w:rsidR="00DB68D8" w:rsidRPr="00FD4994">
        <w:rPr>
          <w:rFonts w:ascii="Times New Roman" w:hAnsi="Times New Roman"/>
          <w:sz w:val="28"/>
          <w:szCs w:val="28"/>
        </w:rPr>
        <w:t>Form M</w:t>
      </w:r>
      <w:r w:rsidR="002D47C6" w:rsidRPr="00FD4994">
        <w:rPr>
          <w:rFonts w:ascii="Times New Roman" w:hAnsi="Times New Roman"/>
          <w:sz w:val="28"/>
          <w:szCs w:val="28"/>
        </w:rPr>
        <w:t xml:space="preserve"> </w:t>
      </w:r>
      <w:r w:rsidR="00DB68D8" w:rsidRPr="00FD4994">
        <w:rPr>
          <w:rFonts w:ascii="Times New Roman" w:hAnsi="Times New Roman"/>
          <w:sz w:val="28"/>
          <w:szCs w:val="28"/>
        </w:rPr>
        <w:t>-</w:t>
      </w:r>
      <w:r w:rsidR="006450CA" w:rsidRPr="00FD4994">
        <w:rPr>
          <w:rFonts w:ascii="Times New Roman" w:hAnsi="Times New Roman"/>
          <w:sz w:val="28"/>
          <w:szCs w:val="28"/>
        </w:rPr>
        <w:t xml:space="preserve"> </w:t>
      </w:r>
      <w:r w:rsidR="00DB68D8" w:rsidRPr="00FD4994">
        <w:rPr>
          <w:rFonts w:ascii="Times New Roman" w:hAnsi="Times New Roman"/>
          <w:sz w:val="28"/>
          <w:szCs w:val="28"/>
        </w:rPr>
        <w:t xml:space="preserve">Order Approving Annual </w:t>
      </w:r>
      <w:r w:rsidR="003278AC" w:rsidRPr="00FD4994">
        <w:rPr>
          <w:rFonts w:ascii="Times New Roman" w:hAnsi="Times New Roman"/>
          <w:sz w:val="28"/>
          <w:szCs w:val="28"/>
        </w:rPr>
        <w:t xml:space="preserve">Guardian Advocacy </w:t>
      </w:r>
      <w:r w:rsidR="00DB68D8" w:rsidRPr="00FD4994">
        <w:rPr>
          <w:rFonts w:ascii="Times New Roman" w:hAnsi="Times New Roman"/>
          <w:sz w:val="28"/>
          <w:szCs w:val="28"/>
        </w:rPr>
        <w:t>Plan</w:t>
      </w:r>
      <w:r w:rsidR="00FF4C19" w:rsidRPr="00FD4994">
        <w:rPr>
          <w:rFonts w:ascii="Times New Roman" w:hAnsi="Times New Roman"/>
          <w:sz w:val="28"/>
          <w:szCs w:val="28"/>
        </w:rPr>
        <w:tab/>
      </w:r>
      <w:r w:rsidR="00FF4C19" w:rsidRPr="00FD4994">
        <w:rPr>
          <w:rFonts w:ascii="Times New Roman" w:hAnsi="Times New Roman"/>
          <w:sz w:val="28"/>
          <w:szCs w:val="28"/>
        </w:rPr>
        <w:tab/>
      </w:r>
    </w:p>
    <w:p w14:paraId="178FAFD7" w14:textId="77777777" w:rsidR="00D972F7" w:rsidRDefault="00D972F7" w:rsidP="00D972F7">
      <w:pPr>
        <w:pStyle w:val="ListParagraph"/>
        <w:rPr>
          <w:rFonts w:ascii="Times New Roman" w:hAnsi="Times New Roman"/>
          <w:sz w:val="28"/>
          <w:szCs w:val="28"/>
        </w:rPr>
      </w:pPr>
    </w:p>
    <w:p w14:paraId="6D71022B" w14:textId="754411E5" w:rsidR="00D972F7" w:rsidRDefault="00D972F7" w:rsidP="00DD3139">
      <w:pPr>
        <w:numPr>
          <w:ilvl w:val="0"/>
          <w:numId w:val="11"/>
        </w:numPr>
        <w:ind w:hanging="450"/>
        <w:rPr>
          <w:rFonts w:ascii="Times New Roman" w:hAnsi="Times New Roman"/>
          <w:sz w:val="28"/>
          <w:szCs w:val="28"/>
        </w:rPr>
      </w:pPr>
      <w:r w:rsidRPr="00FD4994">
        <w:rPr>
          <w:noProof/>
        </w:rPr>
        <mc:AlternateContent>
          <mc:Choice Requires="wps">
            <w:drawing>
              <wp:anchor distT="0" distB="0" distL="114300" distR="114300" simplePos="0" relativeHeight="251658256" behindDoc="0" locked="0" layoutInCell="1" allowOverlap="1" wp14:anchorId="236D12F3" wp14:editId="40D0B3F2">
                <wp:simplePos x="0" y="0"/>
                <wp:positionH relativeFrom="margin">
                  <wp:align>right</wp:align>
                </wp:positionH>
                <wp:positionV relativeFrom="paragraph">
                  <wp:posOffset>41910</wp:posOffset>
                </wp:positionV>
                <wp:extent cx="219075" cy="164413"/>
                <wp:effectExtent l="0" t="0" r="28575" b="2667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441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06025" id="AutoShape 15" o:spid="_x0000_s1026" style="position:absolute;margin-left:-33.95pt;margin-top:3.3pt;width:17.25pt;height:12.95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">
                <w10:wrap anchorx="margin"/>
              </v:roundrect>
            </w:pict>
          </mc:Fallback>
        </mc:AlternateContent>
      </w:r>
      <w:r>
        <w:rPr>
          <w:rFonts w:ascii="Times New Roman" w:hAnsi="Times New Roman"/>
          <w:sz w:val="28"/>
          <w:szCs w:val="28"/>
        </w:rPr>
        <w:t xml:space="preserve"> </w:t>
      </w:r>
      <w:r w:rsidRPr="00FD4994">
        <w:rPr>
          <w:rFonts w:ascii="Times New Roman" w:hAnsi="Times New Roman"/>
          <w:sz w:val="28"/>
          <w:szCs w:val="28"/>
        </w:rPr>
        <w:t xml:space="preserve">Form </w:t>
      </w:r>
      <w:r>
        <w:rPr>
          <w:rFonts w:ascii="Times New Roman" w:hAnsi="Times New Roman"/>
          <w:sz w:val="28"/>
          <w:szCs w:val="28"/>
        </w:rPr>
        <w:t>N</w:t>
      </w:r>
      <w:r w:rsidRPr="00FD4994">
        <w:rPr>
          <w:rFonts w:ascii="Times New Roman" w:hAnsi="Times New Roman"/>
          <w:sz w:val="28"/>
          <w:szCs w:val="28"/>
        </w:rPr>
        <w:t xml:space="preserve"> </w:t>
      </w:r>
      <w:r>
        <w:rPr>
          <w:rFonts w:ascii="Times New Roman" w:hAnsi="Times New Roman"/>
          <w:sz w:val="28"/>
          <w:szCs w:val="28"/>
        </w:rPr>
        <w:t>–</w:t>
      </w:r>
      <w:r w:rsidRPr="00FD4994">
        <w:rPr>
          <w:rFonts w:ascii="Times New Roman" w:hAnsi="Times New Roman"/>
          <w:sz w:val="28"/>
          <w:szCs w:val="28"/>
        </w:rPr>
        <w:t xml:space="preserve"> </w:t>
      </w:r>
      <w:r>
        <w:rPr>
          <w:rFonts w:ascii="Times New Roman" w:hAnsi="Times New Roman"/>
          <w:sz w:val="28"/>
          <w:szCs w:val="28"/>
        </w:rPr>
        <w:t>Designation of Current Mailing and E-Mail Address</w:t>
      </w:r>
      <w:r w:rsidRPr="00FD4994">
        <w:rPr>
          <w:rFonts w:ascii="Times New Roman" w:hAnsi="Times New Roman"/>
          <w:sz w:val="28"/>
          <w:szCs w:val="28"/>
        </w:rPr>
        <w:tab/>
      </w:r>
      <w:r w:rsidRPr="00FD4994">
        <w:rPr>
          <w:rFonts w:ascii="Times New Roman" w:hAnsi="Times New Roman"/>
          <w:sz w:val="28"/>
          <w:szCs w:val="28"/>
        </w:rPr>
        <w:tab/>
      </w:r>
    </w:p>
    <w:p w14:paraId="43BDE690" w14:textId="3509B27D" w:rsidR="00803425" w:rsidRDefault="00803425" w:rsidP="00803425">
      <w:pPr>
        <w:pStyle w:val="ListParagraph"/>
        <w:rPr>
          <w:rFonts w:ascii="Times New Roman" w:hAnsi="Times New Roman"/>
          <w:sz w:val="28"/>
          <w:szCs w:val="28"/>
        </w:rPr>
      </w:pPr>
    </w:p>
    <w:p w14:paraId="3959C3EB" w14:textId="246876A5" w:rsidR="00803425" w:rsidRDefault="007E6100" w:rsidP="00DD3139">
      <w:pPr>
        <w:numPr>
          <w:ilvl w:val="0"/>
          <w:numId w:val="11"/>
        </w:numPr>
        <w:ind w:hanging="450"/>
        <w:rPr>
          <w:rFonts w:ascii="Times New Roman" w:hAnsi="Times New Roman"/>
          <w:sz w:val="28"/>
          <w:szCs w:val="28"/>
        </w:rPr>
      </w:pPr>
      <w:r w:rsidRPr="00FD4994">
        <w:rPr>
          <w:noProof/>
        </w:rPr>
        <mc:AlternateContent>
          <mc:Choice Requires="wps">
            <w:drawing>
              <wp:anchor distT="0" distB="0" distL="114300" distR="114300" simplePos="0" relativeHeight="251660305" behindDoc="0" locked="0" layoutInCell="1" allowOverlap="1" wp14:anchorId="4776A8B8" wp14:editId="6B89F31A">
                <wp:simplePos x="0" y="0"/>
                <wp:positionH relativeFrom="margin">
                  <wp:align>right</wp:align>
                </wp:positionH>
                <wp:positionV relativeFrom="paragraph">
                  <wp:posOffset>19668</wp:posOffset>
                </wp:positionV>
                <wp:extent cx="219075" cy="180975"/>
                <wp:effectExtent l="0" t="0" r="28575"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342D4" id="AutoShape 15" o:spid="_x0000_s1026" style="position:absolute;margin-left:-33.95pt;margin-top:1.55pt;width:17.25pt;height:14.25pt;z-index:25166030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">
                <w10:wrap anchorx="margin"/>
              </v:roundrect>
            </w:pict>
          </mc:Fallback>
        </mc:AlternateContent>
      </w:r>
      <w:r w:rsidR="00803425">
        <w:rPr>
          <w:rFonts w:ascii="Times New Roman" w:hAnsi="Times New Roman"/>
          <w:sz w:val="28"/>
          <w:szCs w:val="28"/>
        </w:rPr>
        <w:t xml:space="preserve">Form O – Notice of </w:t>
      </w:r>
      <w:r w:rsidR="00A92AE8">
        <w:rPr>
          <w:rFonts w:ascii="Times New Roman" w:hAnsi="Times New Roman"/>
          <w:sz w:val="28"/>
          <w:szCs w:val="28"/>
        </w:rPr>
        <w:t>Complet</w:t>
      </w:r>
      <w:r w:rsidR="00661085">
        <w:rPr>
          <w:rFonts w:ascii="Times New Roman" w:hAnsi="Times New Roman"/>
          <w:sz w:val="28"/>
          <w:szCs w:val="28"/>
        </w:rPr>
        <w:t xml:space="preserve">ion of Guardian Education Requirements. </w:t>
      </w:r>
    </w:p>
    <w:p w14:paraId="06A075F7" w14:textId="77777777" w:rsidR="00661085" w:rsidRDefault="00661085" w:rsidP="00661085">
      <w:pPr>
        <w:pStyle w:val="ListParagraph"/>
        <w:rPr>
          <w:rFonts w:ascii="Times New Roman" w:hAnsi="Times New Roman"/>
          <w:sz w:val="28"/>
          <w:szCs w:val="28"/>
        </w:rPr>
      </w:pPr>
    </w:p>
    <w:p w14:paraId="157A0F0F" w14:textId="54DA2B18" w:rsidR="00661085" w:rsidRDefault="00661085" w:rsidP="00661085">
      <w:pPr>
        <w:rPr>
          <w:rFonts w:ascii="Times New Roman" w:hAnsi="Times New Roman"/>
          <w:sz w:val="28"/>
          <w:szCs w:val="28"/>
        </w:rPr>
      </w:pPr>
    </w:p>
    <w:p w14:paraId="774B1C75" w14:textId="492A4F63" w:rsidR="00D972F7" w:rsidRPr="00FD4994" w:rsidRDefault="00394D5C" w:rsidP="00F058B4">
      <w:pPr>
        <w:rPr>
          <w:rFonts w:ascii="Times New Roman" w:hAnsi="Times New Roman"/>
          <w:sz w:val="28"/>
          <w:szCs w:val="28"/>
        </w:rPr>
      </w:pPr>
      <w:r>
        <w:rPr>
          <w:rFonts w:ascii="Times New Roman" w:hAnsi="Times New Roman"/>
          <w:sz w:val="28"/>
          <w:szCs w:val="28"/>
        </w:rPr>
        <w:t>REMEMBER to submit your credit history, investigation report, and complete your level 2 (two) criminal</w:t>
      </w:r>
      <w:r w:rsidR="00F058B4">
        <w:rPr>
          <w:rFonts w:ascii="Times New Roman" w:hAnsi="Times New Roman"/>
          <w:sz w:val="28"/>
          <w:szCs w:val="28"/>
        </w:rPr>
        <w:t xml:space="preserve"> background check.</w:t>
      </w:r>
    </w:p>
    <w:sectPr w:rsidR="00D972F7" w:rsidRPr="00FD4994" w:rsidSect="00DB0512">
      <w:pgSz w:w="12240" w:h="15840" w:code="1"/>
      <w:pgMar w:top="1440" w:right="1440" w:bottom="1440" w:left="144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F22F" w14:textId="77777777" w:rsidR="008F4B02" w:rsidRDefault="008F4B02" w:rsidP="0065643D">
      <w:r>
        <w:separator/>
      </w:r>
    </w:p>
  </w:endnote>
  <w:endnote w:type="continuationSeparator" w:id="0">
    <w:p w14:paraId="4E3245AB" w14:textId="77777777" w:rsidR="008F4B02" w:rsidRDefault="008F4B02" w:rsidP="0065643D">
      <w:r>
        <w:continuationSeparator/>
      </w:r>
    </w:p>
  </w:endnote>
  <w:endnote w:type="continuationNotice" w:id="1">
    <w:p w14:paraId="2CAD23FB" w14:textId="77777777" w:rsidR="008F4B02" w:rsidRDefault="008F4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F6DE" w14:textId="2E90A1A8" w:rsidR="00BF5D9D" w:rsidRDefault="00BF5D9D" w:rsidP="00BF5D9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3A4B" w14:textId="695ACB83" w:rsidR="001C37B9" w:rsidRDefault="001C37B9">
    <w:pPr>
      <w:pStyle w:val="Footer"/>
      <w:jc w:val="right"/>
    </w:pPr>
  </w:p>
  <w:p w14:paraId="7869905B" w14:textId="77777777" w:rsidR="001C37B9" w:rsidRDefault="001C3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293516"/>
      <w:docPartObj>
        <w:docPartGallery w:val="Page Numbers (Bottom of Page)"/>
        <w:docPartUnique/>
      </w:docPartObj>
    </w:sdtPr>
    <w:sdtEndPr>
      <w:rPr>
        <w:noProof/>
      </w:rPr>
    </w:sdtEndPr>
    <w:sdtContent>
      <w:p w14:paraId="4366DC9C" w14:textId="329896DF" w:rsidR="00F058B4" w:rsidRDefault="00F058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32732A" w14:textId="77777777" w:rsidR="00BF5D9D" w:rsidRDefault="00BF5D9D" w:rsidP="00BF5D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871D" w14:textId="77777777" w:rsidR="008F4B02" w:rsidRDefault="008F4B02" w:rsidP="0065643D">
      <w:r>
        <w:separator/>
      </w:r>
    </w:p>
  </w:footnote>
  <w:footnote w:type="continuationSeparator" w:id="0">
    <w:p w14:paraId="3613AD62" w14:textId="77777777" w:rsidR="008F4B02" w:rsidRDefault="008F4B02" w:rsidP="0065643D">
      <w:r>
        <w:continuationSeparator/>
      </w:r>
    </w:p>
  </w:footnote>
  <w:footnote w:type="continuationNotice" w:id="1">
    <w:p w14:paraId="171997D3" w14:textId="77777777" w:rsidR="008F4B02" w:rsidRDefault="008F4B02"/>
  </w:footnote>
  <w:footnote w:id="2">
    <w:p w14:paraId="3266E236" w14:textId="57503CE2" w:rsidR="009955BD" w:rsidRPr="007A1BFC" w:rsidRDefault="009955BD">
      <w:pPr>
        <w:pStyle w:val="FootnoteText"/>
        <w:rPr>
          <w:rFonts w:ascii="Times New Roman" w:hAnsi="Times New Roman"/>
        </w:rPr>
      </w:pPr>
      <w:r w:rsidRPr="007A1BFC">
        <w:rPr>
          <w:rStyle w:val="FootnoteReference"/>
          <w:rFonts w:ascii="Times New Roman" w:hAnsi="Times New Roman"/>
        </w:rPr>
        <w:footnoteRef/>
      </w:r>
      <w:r w:rsidRPr="007A1BFC">
        <w:rPr>
          <w:rFonts w:ascii="Times New Roman" w:hAnsi="Times New Roman"/>
        </w:rPr>
        <w:t xml:space="preserve"> Fla. Stat. § 393.063(12) (2021).</w:t>
      </w:r>
    </w:p>
  </w:footnote>
  <w:footnote w:id="3">
    <w:p w14:paraId="024D8AEA" w14:textId="6FAA3B58" w:rsidR="007A1BFC" w:rsidRPr="007A1BFC" w:rsidRDefault="007A1BFC">
      <w:pPr>
        <w:pStyle w:val="FootnoteText"/>
        <w:rPr>
          <w:rFonts w:ascii="Times New Roman" w:hAnsi="Times New Roman"/>
        </w:rPr>
      </w:pPr>
      <w:r w:rsidRPr="007A1BFC">
        <w:rPr>
          <w:rStyle w:val="FootnoteReference"/>
          <w:rFonts w:ascii="Times New Roman" w:hAnsi="Times New Roman"/>
        </w:rPr>
        <w:footnoteRef/>
      </w:r>
      <w:r w:rsidRPr="007A1BFC">
        <w:rPr>
          <w:rFonts w:ascii="Times New Roman" w:hAnsi="Times New Roman"/>
        </w:rPr>
        <w:t xml:space="preserve"> </w:t>
      </w:r>
      <w:r w:rsidRPr="007A1BFC">
        <w:rPr>
          <w:rFonts w:ascii="Times New Roman" w:hAnsi="Times New Roman"/>
          <w:i/>
          <w:iCs/>
        </w:rPr>
        <w:t>Id.</w:t>
      </w:r>
      <w:r w:rsidRPr="007A1BFC">
        <w:rPr>
          <w:rFonts w:ascii="Times New Roman" w:hAnsi="Times New Roman"/>
        </w:rPr>
        <w:t xml:space="preserve"> § 393.012(2)(a).</w:t>
      </w:r>
    </w:p>
  </w:footnote>
  <w:footnote w:id="4">
    <w:p w14:paraId="35F10C87" w14:textId="58CDAE10" w:rsidR="007A1BFC" w:rsidRDefault="007A1BFC">
      <w:pPr>
        <w:pStyle w:val="FootnoteText"/>
      </w:pPr>
      <w:r w:rsidRPr="007A1BFC">
        <w:rPr>
          <w:rStyle w:val="FootnoteReference"/>
          <w:rFonts w:ascii="Times New Roman" w:hAnsi="Times New Roman"/>
        </w:rPr>
        <w:footnoteRef/>
      </w:r>
      <w:r w:rsidRPr="007A1BFC">
        <w:rPr>
          <w:rFonts w:ascii="Times New Roman" w:hAnsi="Times New Roman"/>
        </w:rPr>
        <w:t xml:space="preserve"> </w:t>
      </w:r>
      <w:r w:rsidRPr="007A1BFC">
        <w:rPr>
          <w:rFonts w:ascii="Times New Roman" w:hAnsi="Times New Roman"/>
          <w:i/>
          <w:iCs/>
        </w:rPr>
        <w:t>See</w:t>
      </w:r>
      <w:r w:rsidRPr="007A1BFC">
        <w:rPr>
          <w:rFonts w:ascii="Times New Roman" w:hAnsi="Times New Roman"/>
        </w:rPr>
        <w:t xml:space="preserve"> Fla. Prob. R. 5.030(a).</w:t>
      </w:r>
    </w:p>
  </w:footnote>
  <w:footnote w:id="5">
    <w:p w14:paraId="1CF158A2" w14:textId="3E8A98A1" w:rsidR="007A1BFC" w:rsidRPr="00774100" w:rsidRDefault="007A1BFC">
      <w:pPr>
        <w:pStyle w:val="FootnoteText"/>
        <w:rPr>
          <w:rFonts w:ascii="Times New Roman" w:hAnsi="Times New Roman"/>
        </w:rPr>
      </w:pPr>
      <w:r w:rsidRPr="00774100">
        <w:rPr>
          <w:rStyle w:val="FootnoteReference"/>
          <w:rFonts w:ascii="Times New Roman" w:hAnsi="Times New Roman"/>
        </w:rPr>
        <w:footnoteRef/>
      </w:r>
      <w:r w:rsidRPr="00774100">
        <w:rPr>
          <w:rFonts w:ascii="Times New Roman" w:hAnsi="Times New Roman"/>
        </w:rPr>
        <w:t xml:space="preserve"> Fla. Stat. § 744</w:t>
      </w:r>
      <w:r w:rsidR="00171627">
        <w:rPr>
          <w:rFonts w:ascii="Times New Roman" w:hAnsi="Times New Roman"/>
        </w:rPr>
        <w:t>.102(12)(b)</w:t>
      </w:r>
      <w:r w:rsidRPr="00774100">
        <w:rPr>
          <w:rFonts w:ascii="Times New Roman" w:hAnsi="Times New Roman"/>
        </w:rPr>
        <w:t xml:space="preserve"> (2021).</w:t>
      </w:r>
    </w:p>
  </w:footnote>
  <w:footnote w:id="6">
    <w:p w14:paraId="1D9853D1" w14:textId="60A85287" w:rsidR="007A1BFC" w:rsidRPr="00774100" w:rsidRDefault="007A1BFC">
      <w:pPr>
        <w:pStyle w:val="FootnoteText"/>
        <w:rPr>
          <w:rFonts w:ascii="Times New Roman" w:hAnsi="Times New Roman"/>
        </w:rPr>
      </w:pPr>
      <w:r w:rsidRPr="00774100">
        <w:rPr>
          <w:rStyle w:val="FootnoteReference"/>
          <w:rFonts w:ascii="Times New Roman" w:hAnsi="Times New Roman"/>
        </w:rPr>
        <w:footnoteRef/>
      </w:r>
      <w:r w:rsidRPr="00774100">
        <w:rPr>
          <w:rFonts w:ascii="Times New Roman" w:hAnsi="Times New Roman"/>
        </w:rPr>
        <w:t xml:space="preserve"> </w:t>
      </w:r>
      <w:r w:rsidRPr="00774100">
        <w:rPr>
          <w:rFonts w:ascii="Times New Roman" w:hAnsi="Times New Roman"/>
          <w:i/>
          <w:iCs/>
        </w:rPr>
        <w:t>Id.</w:t>
      </w:r>
      <w:r w:rsidRPr="00774100">
        <w:rPr>
          <w:rFonts w:ascii="Times New Roman" w:hAnsi="Times New Roman"/>
        </w:rPr>
        <w:t xml:space="preserve"> § 744.361.</w:t>
      </w:r>
    </w:p>
  </w:footnote>
  <w:footnote w:id="7">
    <w:p w14:paraId="32335B74" w14:textId="23F5BE9F" w:rsidR="007A1BFC" w:rsidRPr="007A1BFC" w:rsidRDefault="007A1BFC">
      <w:pPr>
        <w:pStyle w:val="FootnoteText"/>
      </w:pPr>
      <w:r w:rsidRPr="00774100">
        <w:rPr>
          <w:rStyle w:val="FootnoteReference"/>
          <w:rFonts w:ascii="Times New Roman" w:hAnsi="Times New Roman"/>
        </w:rPr>
        <w:footnoteRef/>
      </w:r>
      <w:r w:rsidRPr="00774100">
        <w:rPr>
          <w:rFonts w:ascii="Times New Roman" w:hAnsi="Times New Roman"/>
        </w:rPr>
        <w:t xml:space="preserve"> </w:t>
      </w:r>
      <w:r w:rsidRPr="00774100">
        <w:rPr>
          <w:rFonts w:ascii="Times New Roman" w:hAnsi="Times New Roman"/>
          <w:i/>
          <w:iCs/>
        </w:rPr>
        <w:t>Id.</w:t>
      </w:r>
      <w:r w:rsidRPr="00774100">
        <w:rPr>
          <w:rFonts w:ascii="Times New Roman" w:hAnsi="Times New Roman"/>
        </w:rPr>
        <w:t xml:space="preserve"> § 393.12(2)(b).</w:t>
      </w:r>
    </w:p>
  </w:footnote>
  <w:footnote w:id="8">
    <w:p w14:paraId="7C8649D3" w14:textId="5C928154" w:rsidR="007A1BFC" w:rsidRPr="00774100" w:rsidRDefault="007A1BFC">
      <w:pPr>
        <w:pStyle w:val="FootnoteText"/>
        <w:rPr>
          <w:rFonts w:ascii="Times New Roman" w:hAnsi="Times New Roman"/>
          <w:i/>
          <w:iCs/>
        </w:rPr>
      </w:pPr>
      <w:r w:rsidRPr="00774100">
        <w:rPr>
          <w:rStyle w:val="FootnoteReference"/>
          <w:rFonts w:ascii="Times New Roman" w:hAnsi="Times New Roman"/>
        </w:rPr>
        <w:footnoteRef/>
      </w:r>
      <w:r w:rsidRPr="00774100">
        <w:rPr>
          <w:rFonts w:ascii="Times New Roman" w:hAnsi="Times New Roman"/>
        </w:rPr>
        <w:t xml:space="preserve"> </w:t>
      </w:r>
      <w:r w:rsidRPr="00774100">
        <w:rPr>
          <w:rFonts w:ascii="Times New Roman" w:hAnsi="Times New Roman"/>
          <w:i/>
          <w:iCs/>
        </w:rPr>
        <w:t xml:space="preserve">Id. </w:t>
      </w:r>
      <w:r w:rsidRPr="00774100">
        <w:rPr>
          <w:rFonts w:ascii="Times New Roman" w:hAnsi="Times New Roman"/>
        </w:rPr>
        <w:t>§</w:t>
      </w:r>
      <w:r w:rsidR="00774100" w:rsidRPr="00774100">
        <w:rPr>
          <w:rFonts w:ascii="Times New Roman" w:hAnsi="Times New Roman"/>
        </w:rPr>
        <w:t xml:space="preserve"> </w:t>
      </w:r>
      <w:r w:rsidRPr="00774100">
        <w:rPr>
          <w:rFonts w:ascii="Times New Roman" w:hAnsi="Times New Roman"/>
        </w:rPr>
        <w:t>744.309(2).</w:t>
      </w:r>
    </w:p>
  </w:footnote>
  <w:footnote w:id="9">
    <w:p w14:paraId="3EE99AC7" w14:textId="4F0B20E1" w:rsidR="00774100" w:rsidRPr="00774100" w:rsidRDefault="00774100">
      <w:pPr>
        <w:pStyle w:val="FootnoteText"/>
        <w:rPr>
          <w:rFonts w:ascii="Times New Roman" w:hAnsi="Times New Roman"/>
          <w:i/>
          <w:iCs/>
        </w:rPr>
      </w:pPr>
      <w:r w:rsidRPr="00774100">
        <w:rPr>
          <w:rStyle w:val="FootnoteReference"/>
          <w:rFonts w:ascii="Times New Roman" w:hAnsi="Times New Roman"/>
        </w:rPr>
        <w:footnoteRef/>
      </w:r>
      <w:r w:rsidRPr="00774100">
        <w:rPr>
          <w:rFonts w:ascii="Times New Roman" w:hAnsi="Times New Roman"/>
        </w:rPr>
        <w:t xml:space="preserve"> </w:t>
      </w:r>
      <w:r w:rsidRPr="00774100">
        <w:rPr>
          <w:rFonts w:ascii="Times New Roman" w:hAnsi="Times New Roman"/>
          <w:i/>
          <w:iCs/>
        </w:rPr>
        <w:t xml:space="preserve">Id. </w:t>
      </w:r>
      <w:r w:rsidRPr="00774100">
        <w:rPr>
          <w:rFonts w:ascii="Times New Roman" w:hAnsi="Times New Roman"/>
        </w:rPr>
        <w:t>§ 744.312(2).</w:t>
      </w:r>
    </w:p>
  </w:footnote>
  <w:footnote w:id="10">
    <w:p w14:paraId="511B7F6F" w14:textId="151E53F4" w:rsidR="00774100" w:rsidRPr="00774100" w:rsidRDefault="00774100">
      <w:pPr>
        <w:pStyle w:val="FootnoteText"/>
        <w:rPr>
          <w:rFonts w:ascii="Times New Roman" w:hAnsi="Times New Roman"/>
          <w:i/>
          <w:iCs/>
        </w:rPr>
      </w:pPr>
      <w:r w:rsidRPr="00774100">
        <w:rPr>
          <w:rStyle w:val="FootnoteReference"/>
          <w:rFonts w:ascii="Times New Roman" w:hAnsi="Times New Roman"/>
        </w:rPr>
        <w:footnoteRef/>
      </w:r>
      <w:r w:rsidRPr="00774100">
        <w:rPr>
          <w:rFonts w:ascii="Times New Roman" w:hAnsi="Times New Roman"/>
        </w:rPr>
        <w:t xml:space="preserve"> </w:t>
      </w:r>
      <w:r w:rsidRPr="00774100">
        <w:rPr>
          <w:rFonts w:ascii="Times New Roman" w:hAnsi="Times New Roman"/>
          <w:i/>
          <w:iCs/>
        </w:rPr>
        <w:t xml:space="preserve">Id. </w:t>
      </w:r>
      <w:r w:rsidRPr="00774100">
        <w:rPr>
          <w:rFonts w:ascii="Times New Roman" w:hAnsi="Times New Roman"/>
        </w:rPr>
        <w:t>§ 39.01.</w:t>
      </w:r>
    </w:p>
  </w:footnote>
  <w:footnote w:id="11">
    <w:p w14:paraId="614CAEC6" w14:textId="6F889215" w:rsidR="00774100" w:rsidRPr="00774100" w:rsidRDefault="00774100">
      <w:pPr>
        <w:pStyle w:val="FootnoteText"/>
        <w:rPr>
          <w:rFonts w:ascii="Times New Roman" w:hAnsi="Times New Roman"/>
        </w:rPr>
      </w:pPr>
      <w:r w:rsidRPr="00774100">
        <w:rPr>
          <w:rStyle w:val="FootnoteReference"/>
          <w:rFonts w:ascii="Times New Roman" w:hAnsi="Times New Roman"/>
        </w:rPr>
        <w:footnoteRef/>
      </w:r>
      <w:r w:rsidRPr="00774100">
        <w:rPr>
          <w:rFonts w:ascii="Times New Roman" w:hAnsi="Times New Roman"/>
        </w:rPr>
        <w:t xml:space="preserve"> </w:t>
      </w:r>
      <w:r w:rsidRPr="00774100">
        <w:rPr>
          <w:rFonts w:ascii="Times New Roman" w:hAnsi="Times New Roman"/>
          <w:i/>
          <w:iCs/>
        </w:rPr>
        <w:t xml:space="preserve">Id. </w:t>
      </w:r>
      <w:r w:rsidRPr="00774100">
        <w:rPr>
          <w:rFonts w:ascii="Times New Roman" w:hAnsi="Times New Roman"/>
        </w:rPr>
        <w:t>§ 984.03(1), (2), and (37).</w:t>
      </w:r>
    </w:p>
  </w:footnote>
  <w:footnote w:id="12">
    <w:p w14:paraId="63D699DB" w14:textId="33B775A3" w:rsidR="00774100" w:rsidRPr="00774100" w:rsidRDefault="00774100">
      <w:pPr>
        <w:pStyle w:val="FootnoteText"/>
      </w:pPr>
      <w:r w:rsidRPr="00774100">
        <w:rPr>
          <w:rStyle w:val="FootnoteReference"/>
          <w:rFonts w:ascii="Times New Roman" w:hAnsi="Times New Roman"/>
        </w:rPr>
        <w:footnoteRef/>
      </w:r>
      <w:r w:rsidRPr="00774100">
        <w:rPr>
          <w:rFonts w:ascii="Times New Roman" w:hAnsi="Times New Roman"/>
        </w:rPr>
        <w:t xml:space="preserve"> </w:t>
      </w:r>
      <w:r w:rsidRPr="00774100">
        <w:rPr>
          <w:rFonts w:ascii="Times New Roman" w:hAnsi="Times New Roman"/>
          <w:i/>
          <w:iCs/>
        </w:rPr>
        <w:t xml:space="preserve">Id. </w:t>
      </w:r>
      <w:r w:rsidRPr="00774100">
        <w:rPr>
          <w:rFonts w:ascii="Times New Roman" w:hAnsi="Times New Roman"/>
        </w:rPr>
        <w:t>§ 435.04.</w:t>
      </w:r>
    </w:p>
  </w:footnote>
  <w:footnote w:id="13">
    <w:p w14:paraId="0E8A22B1" w14:textId="6C17BA6D" w:rsidR="00774100" w:rsidRPr="006D17C0" w:rsidRDefault="00774100">
      <w:pPr>
        <w:pStyle w:val="FootnoteText"/>
        <w:rPr>
          <w:rFonts w:ascii="Times New Roman" w:hAnsi="Times New Roman"/>
        </w:rPr>
      </w:pPr>
      <w:r w:rsidRPr="006D17C0">
        <w:rPr>
          <w:rStyle w:val="FootnoteReference"/>
          <w:rFonts w:ascii="Times New Roman" w:hAnsi="Times New Roman"/>
        </w:rPr>
        <w:footnoteRef/>
      </w:r>
      <w:r w:rsidRPr="006D17C0">
        <w:rPr>
          <w:rFonts w:ascii="Times New Roman" w:hAnsi="Times New Roman"/>
        </w:rPr>
        <w:t xml:space="preserve"> </w:t>
      </w:r>
      <w:r w:rsidRPr="006D17C0">
        <w:rPr>
          <w:rFonts w:ascii="Times New Roman" w:hAnsi="Times New Roman"/>
          <w:i/>
          <w:iCs/>
        </w:rPr>
        <w:t xml:space="preserve">Id. </w:t>
      </w:r>
      <w:r w:rsidRPr="006D17C0">
        <w:rPr>
          <w:rFonts w:ascii="Times New Roman" w:hAnsi="Times New Roman"/>
        </w:rPr>
        <w:t>§ 744.3135(1).</w:t>
      </w:r>
    </w:p>
  </w:footnote>
  <w:footnote w:id="14">
    <w:p w14:paraId="0BA4BF97" w14:textId="00F9BC09" w:rsidR="0025621F" w:rsidRPr="006D17C0" w:rsidRDefault="0025621F">
      <w:pPr>
        <w:pStyle w:val="FootnoteText"/>
        <w:rPr>
          <w:rFonts w:ascii="Times New Roman" w:hAnsi="Times New Roman"/>
        </w:rPr>
      </w:pPr>
      <w:r w:rsidRPr="006D17C0">
        <w:rPr>
          <w:rStyle w:val="FootnoteReference"/>
          <w:rFonts w:ascii="Times New Roman" w:hAnsi="Times New Roman"/>
        </w:rPr>
        <w:footnoteRef/>
      </w:r>
      <w:r w:rsidRPr="006D17C0">
        <w:rPr>
          <w:rFonts w:ascii="Times New Roman" w:hAnsi="Times New Roman"/>
        </w:rPr>
        <w:t xml:space="preserve"> Fla. Prob. R. 5.625.</w:t>
      </w:r>
    </w:p>
  </w:footnote>
  <w:footnote w:id="15">
    <w:p w14:paraId="72379F00" w14:textId="4413A5B7" w:rsidR="0025621F" w:rsidRPr="006D17C0" w:rsidRDefault="0025621F">
      <w:pPr>
        <w:pStyle w:val="FootnoteText"/>
        <w:rPr>
          <w:rFonts w:ascii="Times New Roman" w:hAnsi="Times New Roman"/>
        </w:rPr>
      </w:pPr>
      <w:r w:rsidRPr="006D17C0">
        <w:rPr>
          <w:rStyle w:val="FootnoteReference"/>
          <w:rFonts w:ascii="Times New Roman" w:hAnsi="Times New Roman"/>
        </w:rPr>
        <w:footnoteRef/>
      </w:r>
      <w:r w:rsidRPr="006D17C0">
        <w:rPr>
          <w:rFonts w:ascii="Times New Roman" w:hAnsi="Times New Roman"/>
        </w:rPr>
        <w:t xml:space="preserve"> Fla. Stat. § 744.362 (2021)</w:t>
      </w:r>
    </w:p>
  </w:footnote>
  <w:footnote w:id="16">
    <w:p w14:paraId="5A51A78A" w14:textId="4E7887AC" w:rsidR="0025621F" w:rsidRPr="0025621F" w:rsidRDefault="0025621F">
      <w:pPr>
        <w:pStyle w:val="FootnoteText"/>
      </w:pPr>
      <w:r w:rsidRPr="006D17C0">
        <w:rPr>
          <w:rStyle w:val="FootnoteReference"/>
          <w:rFonts w:ascii="Times New Roman" w:hAnsi="Times New Roman"/>
        </w:rPr>
        <w:footnoteRef/>
      </w:r>
      <w:r w:rsidRPr="006D17C0">
        <w:rPr>
          <w:rFonts w:ascii="Times New Roman" w:hAnsi="Times New Roman"/>
        </w:rPr>
        <w:t xml:space="preserve"> </w:t>
      </w:r>
      <w:r w:rsidRPr="006D17C0">
        <w:rPr>
          <w:rFonts w:ascii="Times New Roman" w:hAnsi="Times New Roman"/>
          <w:i/>
          <w:iCs/>
        </w:rPr>
        <w:t>Id</w:t>
      </w:r>
      <w:r w:rsidRPr="006D17C0">
        <w:rPr>
          <w:rFonts w:ascii="Times New Roman" w:hAnsi="Times New Roman"/>
        </w:rPr>
        <w:t>. § 744.363.</w:t>
      </w:r>
    </w:p>
  </w:footnote>
  <w:footnote w:id="17">
    <w:p w14:paraId="4CA54FEB" w14:textId="566EE9B0" w:rsidR="0025621F" w:rsidRPr="003B680C" w:rsidRDefault="0025621F">
      <w:pPr>
        <w:pStyle w:val="FootnoteText"/>
        <w:rPr>
          <w:rFonts w:ascii="Times New Roman" w:hAnsi="Times New Roman"/>
          <w:i/>
          <w:iCs/>
        </w:rPr>
      </w:pPr>
      <w:r w:rsidRPr="003B680C">
        <w:rPr>
          <w:rStyle w:val="FootnoteReference"/>
          <w:rFonts w:ascii="Times New Roman" w:hAnsi="Times New Roman"/>
        </w:rPr>
        <w:footnoteRef/>
      </w:r>
      <w:r w:rsidRPr="003B680C">
        <w:rPr>
          <w:rFonts w:ascii="Times New Roman" w:hAnsi="Times New Roman"/>
        </w:rPr>
        <w:t xml:space="preserve"> </w:t>
      </w:r>
      <w:r w:rsidRPr="003B680C">
        <w:rPr>
          <w:rFonts w:ascii="Times New Roman" w:hAnsi="Times New Roman"/>
          <w:i/>
          <w:iCs/>
        </w:rPr>
        <w:t xml:space="preserve">Id. </w:t>
      </w:r>
      <w:r w:rsidRPr="003B680C">
        <w:rPr>
          <w:rFonts w:ascii="Times New Roman" w:hAnsi="Times New Roman"/>
        </w:rPr>
        <w:t>§ 744.367(1).</w:t>
      </w:r>
    </w:p>
  </w:footnote>
  <w:footnote w:id="18">
    <w:p w14:paraId="03CC6A03" w14:textId="27DCEBA4" w:rsidR="0025621F" w:rsidRPr="003B680C" w:rsidRDefault="0025621F">
      <w:pPr>
        <w:pStyle w:val="FootnoteText"/>
        <w:rPr>
          <w:rFonts w:ascii="Times New Roman" w:hAnsi="Times New Roman"/>
        </w:rPr>
      </w:pPr>
      <w:r w:rsidRPr="003B680C">
        <w:rPr>
          <w:rStyle w:val="FootnoteReference"/>
          <w:rFonts w:ascii="Times New Roman" w:hAnsi="Times New Roman"/>
        </w:rPr>
        <w:footnoteRef/>
      </w:r>
      <w:r w:rsidRPr="003B680C">
        <w:rPr>
          <w:rFonts w:ascii="Times New Roman" w:hAnsi="Times New Roman"/>
        </w:rPr>
        <w:t xml:space="preserve"> </w:t>
      </w:r>
      <w:r w:rsidRPr="003B680C">
        <w:rPr>
          <w:rFonts w:ascii="Times New Roman" w:hAnsi="Times New Roman"/>
          <w:i/>
          <w:iCs/>
        </w:rPr>
        <w:t xml:space="preserve">Id. </w:t>
      </w:r>
      <w:r w:rsidRPr="003B680C">
        <w:rPr>
          <w:rFonts w:ascii="Times New Roman" w:hAnsi="Times New Roman"/>
        </w:rPr>
        <w:t>§ 744.3685.</w:t>
      </w:r>
    </w:p>
  </w:footnote>
  <w:footnote w:id="19">
    <w:p w14:paraId="3192FE4A" w14:textId="1C66BB4D" w:rsidR="0025621F" w:rsidRPr="003B680C" w:rsidRDefault="0025621F">
      <w:pPr>
        <w:pStyle w:val="FootnoteText"/>
        <w:rPr>
          <w:rFonts w:ascii="Times New Roman" w:hAnsi="Times New Roman"/>
          <w:i/>
          <w:iCs/>
        </w:rPr>
      </w:pPr>
      <w:r w:rsidRPr="003B680C">
        <w:rPr>
          <w:rStyle w:val="FootnoteReference"/>
          <w:rFonts w:ascii="Times New Roman" w:hAnsi="Times New Roman"/>
        </w:rPr>
        <w:footnoteRef/>
      </w:r>
      <w:r w:rsidRPr="003B680C">
        <w:rPr>
          <w:rFonts w:ascii="Times New Roman" w:hAnsi="Times New Roman"/>
        </w:rPr>
        <w:t xml:space="preserve"> </w:t>
      </w:r>
      <w:r w:rsidRPr="003B680C">
        <w:rPr>
          <w:rFonts w:ascii="Times New Roman" w:hAnsi="Times New Roman"/>
          <w:i/>
          <w:iCs/>
        </w:rPr>
        <w:t xml:space="preserve">Id. </w:t>
      </w:r>
      <w:r w:rsidRPr="003B680C">
        <w:rPr>
          <w:rFonts w:ascii="Times New Roman" w:hAnsi="Times New Roman"/>
        </w:rPr>
        <w:t>§ 744.3675.</w:t>
      </w:r>
    </w:p>
  </w:footnote>
  <w:footnote w:id="20">
    <w:p w14:paraId="274A8BD2" w14:textId="7A4FDB0B" w:rsidR="0025621F" w:rsidRPr="0025621F" w:rsidRDefault="0025621F">
      <w:pPr>
        <w:pStyle w:val="FootnoteText"/>
        <w:rPr>
          <w:i/>
          <w:iCs/>
        </w:rPr>
      </w:pPr>
      <w:r w:rsidRPr="003B680C">
        <w:rPr>
          <w:rStyle w:val="FootnoteReference"/>
          <w:rFonts w:ascii="Times New Roman" w:hAnsi="Times New Roman"/>
        </w:rPr>
        <w:footnoteRef/>
      </w:r>
      <w:r w:rsidRPr="003B680C">
        <w:rPr>
          <w:rFonts w:ascii="Times New Roman" w:hAnsi="Times New Roman"/>
        </w:rPr>
        <w:t xml:space="preserve"> </w:t>
      </w:r>
      <w:r w:rsidRPr="003B680C">
        <w:rPr>
          <w:rFonts w:ascii="Times New Roman" w:hAnsi="Times New Roman"/>
          <w:i/>
          <w:iCs/>
        </w:rPr>
        <w:t xml:space="preserve">Id. </w:t>
      </w:r>
      <w:r w:rsidRPr="003B680C">
        <w:rPr>
          <w:rFonts w:ascii="Times New Roman" w:hAnsi="Times New Roman"/>
        </w:rPr>
        <w:t>§ 744.1098.</w:t>
      </w:r>
    </w:p>
  </w:footnote>
  <w:footnote w:id="21">
    <w:p w14:paraId="358EFDE7" w14:textId="78DBB032" w:rsidR="0046694C" w:rsidRDefault="0046694C">
      <w:pPr>
        <w:pStyle w:val="FootnoteText"/>
      </w:pPr>
      <w:r>
        <w:rPr>
          <w:rStyle w:val="FootnoteReference"/>
        </w:rPr>
        <w:footnoteRef/>
      </w:r>
      <w:r>
        <w:t xml:space="preserve"> </w:t>
      </w:r>
      <w:r w:rsidRPr="006D17C0">
        <w:rPr>
          <w:rFonts w:ascii="Times New Roman" w:hAnsi="Times New Roman"/>
        </w:rPr>
        <w:t>Fla. Prob. R. 5.6</w:t>
      </w:r>
      <w:r>
        <w:rPr>
          <w:rFonts w:ascii="Times New Roman" w:hAnsi="Times New Roman"/>
        </w:rPr>
        <w:t>81</w:t>
      </w:r>
      <w:r w:rsidRPr="006D17C0">
        <w:rPr>
          <w:rFonts w:ascii="Times New Roman" w:hAnsi="Times New Roman"/>
        </w:rPr>
        <w:t>.</w:t>
      </w:r>
    </w:p>
  </w:footnote>
  <w:footnote w:id="22">
    <w:p w14:paraId="1AD02DEE" w14:textId="5297CFC5" w:rsidR="003B680C" w:rsidRPr="003B680C" w:rsidRDefault="003B680C">
      <w:pPr>
        <w:pStyle w:val="FootnoteText"/>
        <w:rPr>
          <w:rFonts w:ascii="Times New Roman" w:hAnsi="Times New Roman"/>
          <w:i/>
          <w:iCs/>
        </w:rPr>
      </w:pPr>
      <w:r w:rsidRPr="003B680C">
        <w:rPr>
          <w:rStyle w:val="FootnoteReference"/>
          <w:rFonts w:ascii="Times New Roman" w:hAnsi="Times New Roman"/>
        </w:rPr>
        <w:footnoteRef/>
      </w:r>
      <w:r w:rsidRPr="003B680C">
        <w:rPr>
          <w:rFonts w:ascii="Times New Roman" w:hAnsi="Times New Roman"/>
        </w:rPr>
        <w:t xml:space="preserve"> </w:t>
      </w:r>
      <w:r w:rsidRPr="003B680C">
        <w:rPr>
          <w:rFonts w:ascii="Times New Roman" w:hAnsi="Times New Roman"/>
          <w:i/>
          <w:iCs/>
        </w:rPr>
        <w:t xml:space="preserve">Id. </w:t>
      </w:r>
      <w:r w:rsidRPr="003B680C">
        <w:rPr>
          <w:rFonts w:ascii="Times New Roman" w:hAnsi="Times New Roman"/>
        </w:rPr>
        <w:t>§ 57.082.</w:t>
      </w:r>
      <w:r>
        <w:rPr>
          <w:rFonts w:ascii="Times New Roman" w:hAnsi="Times New Roman"/>
        </w:rPr>
        <w:fldChar w:fldCharType="begin"/>
      </w:r>
      <w:r>
        <w:instrText xml:space="preserve"> TA \l "</w:instrText>
      </w:r>
      <w:r w:rsidRPr="00E4730E">
        <w:rPr>
          <w:rFonts w:ascii="Times New Roman" w:hAnsi="Times New Roman"/>
          <w:i/>
          <w:iCs/>
        </w:rPr>
        <w:instrText xml:space="preserve">Id. </w:instrText>
      </w:r>
      <w:r w:rsidRPr="00E4730E">
        <w:rPr>
          <w:rFonts w:ascii="Times New Roman" w:hAnsi="Times New Roman"/>
        </w:rPr>
        <w:instrText>§ 57.082.</w:instrText>
      </w:r>
      <w:r>
        <w:instrText xml:space="preserve">" \s "Id. § 57.082." \c 2 </w:instrText>
      </w:r>
      <w:r>
        <w:rPr>
          <w:rFonts w:ascii="Times New Roman" w:hAnsi="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202B"/>
    <w:multiLevelType w:val="hybridMultilevel"/>
    <w:tmpl w:val="AEDCAE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AE7D1F"/>
    <w:multiLevelType w:val="hybridMultilevel"/>
    <w:tmpl w:val="9E44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58F1"/>
    <w:multiLevelType w:val="hybridMultilevel"/>
    <w:tmpl w:val="93D8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83C16"/>
    <w:multiLevelType w:val="hybridMultilevel"/>
    <w:tmpl w:val="975AE0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8E5CB7"/>
    <w:multiLevelType w:val="hybridMultilevel"/>
    <w:tmpl w:val="596CF808"/>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65B44"/>
    <w:multiLevelType w:val="hybridMultilevel"/>
    <w:tmpl w:val="1A22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71E80"/>
    <w:multiLevelType w:val="hybridMultilevel"/>
    <w:tmpl w:val="8CA06826"/>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B608B"/>
    <w:multiLevelType w:val="hybridMultilevel"/>
    <w:tmpl w:val="5D18BD5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F7267"/>
    <w:multiLevelType w:val="hybridMultilevel"/>
    <w:tmpl w:val="CAFA5066"/>
    <w:lvl w:ilvl="0" w:tplc="04090017">
      <w:start w:val="1"/>
      <w:numFmt w:val="lowerLetter"/>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A671D0C"/>
    <w:multiLevelType w:val="hybridMultilevel"/>
    <w:tmpl w:val="14B0F4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CA770C"/>
    <w:multiLevelType w:val="hybridMultilevel"/>
    <w:tmpl w:val="6DCEF508"/>
    <w:lvl w:ilvl="0" w:tplc="888030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5164225E"/>
    <w:multiLevelType w:val="hybridMultilevel"/>
    <w:tmpl w:val="4D44AF4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35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5F25C97"/>
    <w:multiLevelType w:val="hybridMultilevel"/>
    <w:tmpl w:val="B0E4B7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50124A0"/>
    <w:multiLevelType w:val="hybridMultilevel"/>
    <w:tmpl w:val="1C0AF784"/>
    <w:lvl w:ilvl="0" w:tplc="249A69F2">
      <w:start w:val="1"/>
      <w:numFmt w:val="decimal"/>
      <w:lvlText w:val="%1."/>
      <w:lvlJc w:val="left"/>
      <w:pPr>
        <w:ind w:left="63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65B6C23"/>
    <w:multiLevelType w:val="hybridMultilevel"/>
    <w:tmpl w:val="79067190"/>
    <w:lvl w:ilvl="0" w:tplc="888030F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A4476DE"/>
    <w:multiLevelType w:val="hybridMultilevel"/>
    <w:tmpl w:val="C4AA5616"/>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6007F"/>
    <w:multiLevelType w:val="hybridMultilevel"/>
    <w:tmpl w:val="5C44F9C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6723B8"/>
    <w:multiLevelType w:val="hybridMultilevel"/>
    <w:tmpl w:val="E0CED9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F771BF"/>
    <w:multiLevelType w:val="hybridMultilevel"/>
    <w:tmpl w:val="553072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D68416A"/>
    <w:multiLevelType w:val="hybridMultilevel"/>
    <w:tmpl w:val="788E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569915">
    <w:abstractNumId w:val="11"/>
  </w:num>
  <w:num w:numId="2" w16cid:durableId="1570649684">
    <w:abstractNumId w:val="1"/>
  </w:num>
  <w:num w:numId="3" w16cid:durableId="368266084">
    <w:abstractNumId w:val="2"/>
  </w:num>
  <w:num w:numId="4" w16cid:durableId="1419323844">
    <w:abstractNumId w:val="7"/>
  </w:num>
  <w:num w:numId="5" w16cid:durableId="821120184">
    <w:abstractNumId w:val="6"/>
  </w:num>
  <w:num w:numId="6" w16cid:durableId="1826117865">
    <w:abstractNumId w:val="0"/>
  </w:num>
  <w:num w:numId="7" w16cid:durableId="861281537">
    <w:abstractNumId w:val="18"/>
  </w:num>
  <w:num w:numId="8" w16cid:durableId="315110591">
    <w:abstractNumId w:val="4"/>
  </w:num>
  <w:num w:numId="9" w16cid:durableId="2077123353">
    <w:abstractNumId w:val="15"/>
  </w:num>
  <w:num w:numId="10" w16cid:durableId="142623979">
    <w:abstractNumId w:val="19"/>
  </w:num>
  <w:num w:numId="11" w16cid:durableId="1029836682">
    <w:abstractNumId w:val="13"/>
  </w:num>
  <w:num w:numId="12" w16cid:durableId="1525823702">
    <w:abstractNumId w:val="12"/>
  </w:num>
  <w:num w:numId="13" w16cid:durableId="596060922">
    <w:abstractNumId w:val="5"/>
  </w:num>
  <w:num w:numId="14" w16cid:durableId="1351486626">
    <w:abstractNumId w:val="3"/>
  </w:num>
  <w:num w:numId="15" w16cid:durableId="1933463334">
    <w:abstractNumId w:val="9"/>
  </w:num>
  <w:num w:numId="16" w16cid:durableId="12074513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6396379">
    <w:abstractNumId w:val="8"/>
  </w:num>
  <w:num w:numId="18" w16cid:durableId="1424103311">
    <w:abstractNumId w:val="10"/>
  </w:num>
  <w:num w:numId="19" w16cid:durableId="1932472997">
    <w:abstractNumId w:val="14"/>
  </w:num>
  <w:num w:numId="20" w16cid:durableId="1987199081">
    <w:abstractNumId w:val="16"/>
  </w:num>
  <w:num w:numId="21" w16cid:durableId="3067397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3D"/>
    <w:rsid w:val="000060FC"/>
    <w:rsid w:val="0002515C"/>
    <w:rsid w:val="00027F6C"/>
    <w:rsid w:val="00034A5C"/>
    <w:rsid w:val="0003796A"/>
    <w:rsid w:val="00037DE3"/>
    <w:rsid w:val="00040773"/>
    <w:rsid w:val="0004135C"/>
    <w:rsid w:val="00041784"/>
    <w:rsid w:val="00051719"/>
    <w:rsid w:val="0005258E"/>
    <w:rsid w:val="00052732"/>
    <w:rsid w:val="0006120A"/>
    <w:rsid w:val="00061E13"/>
    <w:rsid w:val="000626BD"/>
    <w:rsid w:val="000661ED"/>
    <w:rsid w:val="000668B9"/>
    <w:rsid w:val="000729A9"/>
    <w:rsid w:val="00075A43"/>
    <w:rsid w:val="0007676A"/>
    <w:rsid w:val="00077878"/>
    <w:rsid w:val="000850F5"/>
    <w:rsid w:val="000943C5"/>
    <w:rsid w:val="000A4D05"/>
    <w:rsid w:val="000A7762"/>
    <w:rsid w:val="000B26D3"/>
    <w:rsid w:val="000B3F59"/>
    <w:rsid w:val="000B43DA"/>
    <w:rsid w:val="000B5AED"/>
    <w:rsid w:val="000C1EE3"/>
    <w:rsid w:val="000C3F74"/>
    <w:rsid w:val="000C5001"/>
    <w:rsid w:val="000C6225"/>
    <w:rsid w:val="000D1BC2"/>
    <w:rsid w:val="000D77A3"/>
    <w:rsid w:val="000E09AD"/>
    <w:rsid w:val="000E1E1A"/>
    <w:rsid w:val="000E7C04"/>
    <w:rsid w:val="000F34C9"/>
    <w:rsid w:val="000F37BE"/>
    <w:rsid w:val="000F44FD"/>
    <w:rsid w:val="000F46D2"/>
    <w:rsid w:val="000F6F97"/>
    <w:rsid w:val="0010244D"/>
    <w:rsid w:val="001034F6"/>
    <w:rsid w:val="0010591D"/>
    <w:rsid w:val="00111755"/>
    <w:rsid w:val="00124CD4"/>
    <w:rsid w:val="001271FA"/>
    <w:rsid w:val="00127DC0"/>
    <w:rsid w:val="0013490E"/>
    <w:rsid w:val="0013513E"/>
    <w:rsid w:val="0014421F"/>
    <w:rsid w:val="00145860"/>
    <w:rsid w:val="001459DE"/>
    <w:rsid w:val="00145AB9"/>
    <w:rsid w:val="00145BF3"/>
    <w:rsid w:val="00146034"/>
    <w:rsid w:val="00151541"/>
    <w:rsid w:val="00154C74"/>
    <w:rsid w:val="001558B4"/>
    <w:rsid w:val="00156D4B"/>
    <w:rsid w:val="00157929"/>
    <w:rsid w:val="00161ADD"/>
    <w:rsid w:val="001647FD"/>
    <w:rsid w:val="00166A34"/>
    <w:rsid w:val="001673F9"/>
    <w:rsid w:val="001714D4"/>
    <w:rsid w:val="00171627"/>
    <w:rsid w:val="001718E1"/>
    <w:rsid w:val="001724EA"/>
    <w:rsid w:val="001818F6"/>
    <w:rsid w:val="0018257B"/>
    <w:rsid w:val="00192DD7"/>
    <w:rsid w:val="0019596A"/>
    <w:rsid w:val="001A15A2"/>
    <w:rsid w:val="001A7718"/>
    <w:rsid w:val="001A7ECD"/>
    <w:rsid w:val="001B0094"/>
    <w:rsid w:val="001B10F4"/>
    <w:rsid w:val="001B331D"/>
    <w:rsid w:val="001B3C6B"/>
    <w:rsid w:val="001B6944"/>
    <w:rsid w:val="001C37B9"/>
    <w:rsid w:val="001C4E27"/>
    <w:rsid w:val="001D4C86"/>
    <w:rsid w:val="001D7EA0"/>
    <w:rsid w:val="001E02BD"/>
    <w:rsid w:val="001E2C75"/>
    <w:rsid w:val="001E3E50"/>
    <w:rsid w:val="001E4B79"/>
    <w:rsid w:val="001E7773"/>
    <w:rsid w:val="001F0C25"/>
    <w:rsid w:val="001F3998"/>
    <w:rsid w:val="001F4C31"/>
    <w:rsid w:val="002025C4"/>
    <w:rsid w:val="00203EBC"/>
    <w:rsid w:val="00211CB7"/>
    <w:rsid w:val="00212A03"/>
    <w:rsid w:val="0021341B"/>
    <w:rsid w:val="002159A4"/>
    <w:rsid w:val="002167D6"/>
    <w:rsid w:val="0022127A"/>
    <w:rsid w:val="002251F5"/>
    <w:rsid w:val="002262A7"/>
    <w:rsid w:val="00227674"/>
    <w:rsid w:val="00227988"/>
    <w:rsid w:val="00237A16"/>
    <w:rsid w:val="0024175A"/>
    <w:rsid w:val="0024583E"/>
    <w:rsid w:val="002476B8"/>
    <w:rsid w:val="00250A20"/>
    <w:rsid w:val="00251D34"/>
    <w:rsid w:val="0025281A"/>
    <w:rsid w:val="0025621F"/>
    <w:rsid w:val="00261374"/>
    <w:rsid w:val="002626F7"/>
    <w:rsid w:val="0026363F"/>
    <w:rsid w:val="0026438B"/>
    <w:rsid w:val="00264F85"/>
    <w:rsid w:val="00266686"/>
    <w:rsid w:val="00271AA0"/>
    <w:rsid w:val="002726F6"/>
    <w:rsid w:val="0027288E"/>
    <w:rsid w:val="00274002"/>
    <w:rsid w:val="00275812"/>
    <w:rsid w:val="002851FD"/>
    <w:rsid w:val="00285511"/>
    <w:rsid w:val="00286393"/>
    <w:rsid w:val="00286463"/>
    <w:rsid w:val="00295C3C"/>
    <w:rsid w:val="0029740F"/>
    <w:rsid w:val="002A4996"/>
    <w:rsid w:val="002A4B54"/>
    <w:rsid w:val="002A782E"/>
    <w:rsid w:val="002B09FC"/>
    <w:rsid w:val="002B71CE"/>
    <w:rsid w:val="002C251D"/>
    <w:rsid w:val="002C3F14"/>
    <w:rsid w:val="002D47C6"/>
    <w:rsid w:val="002D62E0"/>
    <w:rsid w:val="002E785D"/>
    <w:rsid w:val="002F063A"/>
    <w:rsid w:val="002F1274"/>
    <w:rsid w:val="002F292E"/>
    <w:rsid w:val="002F7810"/>
    <w:rsid w:val="003002AF"/>
    <w:rsid w:val="00300647"/>
    <w:rsid w:val="0030174D"/>
    <w:rsid w:val="003060DA"/>
    <w:rsid w:val="00306BA6"/>
    <w:rsid w:val="003076E5"/>
    <w:rsid w:val="00313B0E"/>
    <w:rsid w:val="003208BC"/>
    <w:rsid w:val="003236D7"/>
    <w:rsid w:val="00324B75"/>
    <w:rsid w:val="003255F6"/>
    <w:rsid w:val="00326041"/>
    <w:rsid w:val="00326D37"/>
    <w:rsid w:val="003278AC"/>
    <w:rsid w:val="00327CF0"/>
    <w:rsid w:val="00327DAC"/>
    <w:rsid w:val="003301DE"/>
    <w:rsid w:val="00331EA2"/>
    <w:rsid w:val="0033437D"/>
    <w:rsid w:val="00340B87"/>
    <w:rsid w:val="00343AEB"/>
    <w:rsid w:val="00345C3E"/>
    <w:rsid w:val="00346A4C"/>
    <w:rsid w:val="00356A73"/>
    <w:rsid w:val="003649CE"/>
    <w:rsid w:val="0038091A"/>
    <w:rsid w:val="003821B4"/>
    <w:rsid w:val="00385303"/>
    <w:rsid w:val="00386ED1"/>
    <w:rsid w:val="00392DA9"/>
    <w:rsid w:val="00392E48"/>
    <w:rsid w:val="00393306"/>
    <w:rsid w:val="00394D5C"/>
    <w:rsid w:val="003957B1"/>
    <w:rsid w:val="003977E0"/>
    <w:rsid w:val="003A3147"/>
    <w:rsid w:val="003A36D5"/>
    <w:rsid w:val="003A48C8"/>
    <w:rsid w:val="003A55E8"/>
    <w:rsid w:val="003A5B1E"/>
    <w:rsid w:val="003A7D32"/>
    <w:rsid w:val="003B0BCE"/>
    <w:rsid w:val="003B565F"/>
    <w:rsid w:val="003B59B0"/>
    <w:rsid w:val="003B680C"/>
    <w:rsid w:val="003C4900"/>
    <w:rsid w:val="003C4EA4"/>
    <w:rsid w:val="003C5A3C"/>
    <w:rsid w:val="003D2E14"/>
    <w:rsid w:val="003D3476"/>
    <w:rsid w:val="003D479D"/>
    <w:rsid w:val="003D5E99"/>
    <w:rsid w:val="003D6146"/>
    <w:rsid w:val="003E24B1"/>
    <w:rsid w:val="003E43CA"/>
    <w:rsid w:val="003E557C"/>
    <w:rsid w:val="003F5A36"/>
    <w:rsid w:val="00400C6E"/>
    <w:rsid w:val="00403E6A"/>
    <w:rsid w:val="00404437"/>
    <w:rsid w:val="0040461A"/>
    <w:rsid w:val="0040462E"/>
    <w:rsid w:val="00404D5B"/>
    <w:rsid w:val="00405EE2"/>
    <w:rsid w:val="00407734"/>
    <w:rsid w:val="00410EA0"/>
    <w:rsid w:val="00412428"/>
    <w:rsid w:val="00416925"/>
    <w:rsid w:val="004176DE"/>
    <w:rsid w:val="00417D37"/>
    <w:rsid w:val="0042289F"/>
    <w:rsid w:val="00422F07"/>
    <w:rsid w:val="004312AB"/>
    <w:rsid w:val="00432AAB"/>
    <w:rsid w:val="00435C7E"/>
    <w:rsid w:val="0043613E"/>
    <w:rsid w:val="00436586"/>
    <w:rsid w:val="00436823"/>
    <w:rsid w:val="00440021"/>
    <w:rsid w:val="00441FB9"/>
    <w:rsid w:val="00445DD8"/>
    <w:rsid w:val="00445FB7"/>
    <w:rsid w:val="004464FC"/>
    <w:rsid w:val="00450954"/>
    <w:rsid w:val="004533A1"/>
    <w:rsid w:val="00455B2C"/>
    <w:rsid w:val="00457CEA"/>
    <w:rsid w:val="00460BA6"/>
    <w:rsid w:val="00461361"/>
    <w:rsid w:val="004657BC"/>
    <w:rsid w:val="0046694C"/>
    <w:rsid w:val="004723BD"/>
    <w:rsid w:val="0047261C"/>
    <w:rsid w:val="004746AB"/>
    <w:rsid w:val="0047473F"/>
    <w:rsid w:val="0047540C"/>
    <w:rsid w:val="00480981"/>
    <w:rsid w:val="00482679"/>
    <w:rsid w:val="00484FF4"/>
    <w:rsid w:val="00485720"/>
    <w:rsid w:val="004873C5"/>
    <w:rsid w:val="0049226B"/>
    <w:rsid w:val="00494159"/>
    <w:rsid w:val="00497ACF"/>
    <w:rsid w:val="004A20AA"/>
    <w:rsid w:val="004A63EE"/>
    <w:rsid w:val="004A73AC"/>
    <w:rsid w:val="004B40ED"/>
    <w:rsid w:val="004B6391"/>
    <w:rsid w:val="004B6C81"/>
    <w:rsid w:val="004C1D73"/>
    <w:rsid w:val="004C20A7"/>
    <w:rsid w:val="004C4D3E"/>
    <w:rsid w:val="004C6B71"/>
    <w:rsid w:val="004D0E89"/>
    <w:rsid w:val="004D29D3"/>
    <w:rsid w:val="004D2BD8"/>
    <w:rsid w:val="004D4A50"/>
    <w:rsid w:val="004D5426"/>
    <w:rsid w:val="004E3061"/>
    <w:rsid w:val="004E611C"/>
    <w:rsid w:val="004F377C"/>
    <w:rsid w:val="004F7B55"/>
    <w:rsid w:val="00502C00"/>
    <w:rsid w:val="00503F89"/>
    <w:rsid w:val="00507E5A"/>
    <w:rsid w:val="0051042A"/>
    <w:rsid w:val="005105A9"/>
    <w:rsid w:val="00511BE9"/>
    <w:rsid w:val="00511EBE"/>
    <w:rsid w:val="00515532"/>
    <w:rsid w:val="005155C4"/>
    <w:rsid w:val="00516808"/>
    <w:rsid w:val="005267AA"/>
    <w:rsid w:val="00527426"/>
    <w:rsid w:val="0052754E"/>
    <w:rsid w:val="00530EEE"/>
    <w:rsid w:val="0053244F"/>
    <w:rsid w:val="005331BA"/>
    <w:rsid w:val="00535173"/>
    <w:rsid w:val="00544620"/>
    <w:rsid w:val="00544FC4"/>
    <w:rsid w:val="0054589B"/>
    <w:rsid w:val="00546FA2"/>
    <w:rsid w:val="00551E37"/>
    <w:rsid w:val="00553542"/>
    <w:rsid w:val="00554819"/>
    <w:rsid w:val="005551AE"/>
    <w:rsid w:val="00562576"/>
    <w:rsid w:val="00566F44"/>
    <w:rsid w:val="00567BF5"/>
    <w:rsid w:val="00570792"/>
    <w:rsid w:val="00572E47"/>
    <w:rsid w:val="0057664C"/>
    <w:rsid w:val="005820FE"/>
    <w:rsid w:val="00582F67"/>
    <w:rsid w:val="00583463"/>
    <w:rsid w:val="00584B79"/>
    <w:rsid w:val="00594A3C"/>
    <w:rsid w:val="00596EFB"/>
    <w:rsid w:val="005A7151"/>
    <w:rsid w:val="005B022D"/>
    <w:rsid w:val="005B585F"/>
    <w:rsid w:val="005B79F3"/>
    <w:rsid w:val="005C60EE"/>
    <w:rsid w:val="005D0CD0"/>
    <w:rsid w:val="005D304A"/>
    <w:rsid w:val="005D751E"/>
    <w:rsid w:val="005E1C03"/>
    <w:rsid w:val="005E2E7A"/>
    <w:rsid w:val="005E66EE"/>
    <w:rsid w:val="005F0FC5"/>
    <w:rsid w:val="005F1A1E"/>
    <w:rsid w:val="005F266E"/>
    <w:rsid w:val="00600FC7"/>
    <w:rsid w:val="00602DB5"/>
    <w:rsid w:val="00604F39"/>
    <w:rsid w:val="00605E1B"/>
    <w:rsid w:val="0060613B"/>
    <w:rsid w:val="00613DBC"/>
    <w:rsid w:val="00621451"/>
    <w:rsid w:val="006226EB"/>
    <w:rsid w:val="00636B09"/>
    <w:rsid w:val="0064134D"/>
    <w:rsid w:val="00644863"/>
    <w:rsid w:val="006450CA"/>
    <w:rsid w:val="0065000D"/>
    <w:rsid w:val="00650C33"/>
    <w:rsid w:val="006511D6"/>
    <w:rsid w:val="00652478"/>
    <w:rsid w:val="00653BD4"/>
    <w:rsid w:val="0065643D"/>
    <w:rsid w:val="0065665D"/>
    <w:rsid w:val="00661085"/>
    <w:rsid w:val="0066655F"/>
    <w:rsid w:val="0067208D"/>
    <w:rsid w:val="00672717"/>
    <w:rsid w:val="006732FB"/>
    <w:rsid w:val="00677D4A"/>
    <w:rsid w:val="006811FA"/>
    <w:rsid w:val="006824AE"/>
    <w:rsid w:val="00684E6C"/>
    <w:rsid w:val="0069159F"/>
    <w:rsid w:val="006926B4"/>
    <w:rsid w:val="00693CA6"/>
    <w:rsid w:val="00695E8B"/>
    <w:rsid w:val="00696109"/>
    <w:rsid w:val="006A557B"/>
    <w:rsid w:val="006A57D4"/>
    <w:rsid w:val="006B22D6"/>
    <w:rsid w:val="006C4F67"/>
    <w:rsid w:val="006C58D7"/>
    <w:rsid w:val="006D17C0"/>
    <w:rsid w:val="006D410A"/>
    <w:rsid w:val="006D7888"/>
    <w:rsid w:val="006E01CB"/>
    <w:rsid w:val="006E1B12"/>
    <w:rsid w:val="006E68AC"/>
    <w:rsid w:val="006E7763"/>
    <w:rsid w:val="006F09EA"/>
    <w:rsid w:val="006F3D43"/>
    <w:rsid w:val="006F4E55"/>
    <w:rsid w:val="006F6238"/>
    <w:rsid w:val="00701DA8"/>
    <w:rsid w:val="00704CDD"/>
    <w:rsid w:val="00705C8B"/>
    <w:rsid w:val="00706263"/>
    <w:rsid w:val="00706DCF"/>
    <w:rsid w:val="00707AA2"/>
    <w:rsid w:val="0071272A"/>
    <w:rsid w:val="007148B1"/>
    <w:rsid w:val="00716C5C"/>
    <w:rsid w:val="00722BFD"/>
    <w:rsid w:val="007241F7"/>
    <w:rsid w:val="0073036F"/>
    <w:rsid w:val="007305A7"/>
    <w:rsid w:val="007334B1"/>
    <w:rsid w:val="00733BBA"/>
    <w:rsid w:val="007352DF"/>
    <w:rsid w:val="00736103"/>
    <w:rsid w:val="007377B3"/>
    <w:rsid w:val="00737862"/>
    <w:rsid w:val="00737872"/>
    <w:rsid w:val="0073793E"/>
    <w:rsid w:val="0074189C"/>
    <w:rsid w:val="007423BA"/>
    <w:rsid w:val="007427A7"/>
    <w:rsid w:val="00742E24"/>
    <w:rsid w:val="007448C0"/>
    <w:rsid w:val="00762923"/>
    <w:rsid w:val="00763D4D"/>
    <w:rsid w:val="00770E41"/>
    <w:rsid w:val="00770FAC"/>
    <w:rsid w:val="00773CE6"/>
    <w:rsid w:val="00774100"/>
    <w:rsid w:val="0077703D"/>
    <w:rsid w:val="0078149F"/>
    <w:rsid w:val="0078194B"/>
    <w:rsid w:val="007832BE"/>
    <w:rsid w:val="007846DF"/>
    <w:rsid w:val="00785495"/>
    <w:rsid w:val="0078559C"/>
    <w:rsid w:val="007900CF"/>
    <w:rsid w:val="00790147"/>
    <w:rsid w:val="00793F6B"/>
    <w:rsid w:val="00795AF4"/>
    <w:rsid w:val="007A1BFC"/>
    <w:rsid w:val="007A1D68"/>
    <w:rsid w:val="007A2A24"/>
    <w:rsid w:val="007B3342"/>
    <w:rsid w:val="007B7365"/>
    <w:rsid w:val="007B7A6F"/>
    <w:rsid w:val="007C2404"/>
    <w:rsid w:val="007D0B62"/>
    <w:rsid w:val="007D18DA"/>
    <w:rsid w:val="007E6100"/>
    <w:rsid w:val="007F04D9"/>
    <w:rsid w:val="007F17C1"/>
    <w:rsid w:val="00803425"/>
    <w:rsid w:val="008135F2"/>
    <w:rsid w:val="00813FB2"/>
    <w:rsid w:val="00814F42"/>
    <w:rsid w:val="0081502B"/>
    <w:rsid w:val="00821C73"/>
    <w:rsid w:val="008229EE"/>
    <w:rsid w:val="00824216"/>
    <w:rsid w:val="00825F64"/>
    <w:rsid w:val="00831298"/>
    <w:rsid w:val="00831DE6"/>
    <w:rsid w:val="00833E28"/>
    <w:rsid w:val="008346C4"/>
    <w:rsid w:val="00835B6F"/>
    <w:rsid w:val="00845E11"/>
    <w:rsid w:val="00850CCA"/>
    <w:rsid w:val="00851870"/>
    <w:rsid w:val="00852968"/>
    <w:rsid w:val="0085716D"/>
    <w:rsid w:val="00860112"/>
    <w:rsid w:val="0086095A"/>
    <w:rsid w:val="00862F0C"/>
    <w:rsid w:val="008729F0"/>
    <w:rsid w:val="00873E72"/>
    <w:rsid w:val="00875E0B"/>
    <w:rsid w:val="00884F59"/>
    <w:rsid w:val="00894938"/>
    <w:rsid w:val="00897A74"/>
    <w:rsid w:val="008A1A22"/>
    <w:rsid w:val="008A21BB"/>
    <w:rsid w:val="008B0A4C"/>
    <w:rsid w:val="008B372E"/>
    <w:rsid w:val="008B3DF3"/>
    <w:rsid w:val="008B5D57"/>
    <w:rsid w:val="008B6D23"/>
    <w:rsid w:val="008C0415"/>
    <w:rsid w:val="008D08F8"/>
    <w:rsid w:val="008D1118"/>
    <w:rsid w:val="008D3132"/>
    <w:rsid w:val="008D3AF4"/>
    <w:rsid w:val="008D6651"/>
    <w:rsid w:val="008D791A"/>
    <w:rsid w:val="008E0D1E"/>
    <w:rsid w:val="008E1834"/>
    <w:rsid w:val="008E23AB"/>
    <w:rsid w:val="008E2827"/>
    <w:rsid w:val="008E3D20"/>
    <w:rsid w:val="008E6265"/>
    <w:rsid w:val="008F08DD"/>
    <w:rsid w:val="008F1505"/>
    <w:rsid w:val="008F30ED"/>
    <w:rsid w:val="008F3913"/>
    <w:rsid w:val="008F4B02"/>
    <w:rsid w:val="008F57F9"/>
    <w:rsid w:val="00902F04"/>
    <w:rsid w:val="00905B6C"/>
    <w:rsid w:val="00920893"/>
    <w:rsid w:val="00930185"/>
    <w:rsid w:val="00931188"/>
    <w:rsid w:val="009311AB"/>
    <w:rsid w:val="00931854"/>
    <w:rsid w:val="00933CA9"/>
    <w:rsid w:val="00935780"/>
    <w:rsid w:val="00941408"/>
    <w:rsid w:val="009433C6"/>
    <w:rsid w:val="00944F08"/>
    <w:rsid w:val="00947738"/>
    <w:rsid w:val="00947914"/>
    <w:rsid w:val="00950019"/>
    <w:rsid w:val="009504CB"/>
    <w:rsid w:val="009506F4"/>
    <w:rsid w:val="00954717"/>
    <w:rsid w:val="0096385D"/>
    <w:rsid w:val="009666D5"/>
    <w:rsid w:val="00967A71"/>
    <w:rsid w:val="00976247"/>
    <w:rsid w:val="00977C72"/>
    <w:rsid w:val="0098491A"/>
    <w:rsid w:val="00987011"/>
    <w:rsid w:val="00993651"/>
    <w:rsid w:val="009955BD"/>
    <w:rsid w:val="009A3CC0"/>
    <w:rsid w:val="009A66D5"/>
    <w:rsid w:val="009B151C"/>
    <w:rsid w:val="009B3E78"/>
    <w:rsid w:val="009B50B8"/>
    <w:rsid w:val="009B5136"/>
    <w:rsid w:val="009C5E66"/>
    <w:rsid w:val="009D3C14"/>
    <w:rsid w:val="009D47DD"/>
    <w:rsid w:val="009D6E12"/>
    <w:rsid w:val="009D7315"/>
    <w:rsid w:val="009E1446"/>
    <w:rsid w:val="009E14DB"/>
    <w:rsid w:val="009E1DCF"/>
    <w:rsid w:val="009E2998"/>
    <w:rsid w:val="009E4706"/>
    <w:rsid w:val="009E4F44"/>
    <w:rsid w:val="009E5BCC"/>
    <w:rsid w:val="009E7183"/>
    <w:rsid w:val="009E7974"/>
    <w:rsid w:val="009E7B1F"/>
    <w:rsid w:val="009F0F0A"/>
    <w:rsid w:val="009F14A6"/>
    <w:rsid w:val="009F5676"/>
    <w:rsid w:val="009F5864"/>
    <w:rsid w:val="00A01946"/>
    <w:rsid w:val="00A05FB8"/>
    <w:rsid w:val="00A06D91"/>
    <w:rsid w:val="00A122F7"/>
    <w:rsid w:val="00A33AD6"/>
    <w:rsid w:val="00A34C34"/>
    <w:rsid w:val="00A41A4A"/>
    <w:rsid w:val="00A51468"/>
    <w:rsid w:val="00A603D2"/>
    <w:rsid w:val="00A605A9"/>
    <w:rsid w:val="00A61434"/>
    <w:rsid w:val="00A62D9F"/>
    <w:rsid w:val="00A65684"/>
    <w:rsid w:val="00A67609"/>
    <w:rsid w:val="00A67B08"/>
    <w:rsid w:val="00A779F8"/>
    <w:rsid w:val="00A77A15"/>
    <w:rsid w:val="00A818FD"/>
    <w:rsid w:val="00A83228"/>
    <w:rsid w:val="00A83E16"/>
    <w:rsid w:val="00A868C7"/>
    <w:rsid w:val="00A92AE8"/>
    <w:rsid w:val="00A94704"/>
    <w:rsid w:val="00AA336C"/>
    <w:rsid w:val="00AA40CE"/>
    <w:rsid w:val="00AA5610"/>
    <w:rsid w:val="00AB03C4"/>
    <w:rsid w:val="00AB1E7E"/>
    <w:rsid w:val="00AB34F0"/>
    <w:rsid w:val="00AC3366"/>
    <w:rsid w:val="00AC3C94"/>
    <w:rsid w:val="00AC40A0"/>
    <w:rsid w:val="00AD64EC"/>
    <w:rsid w:val="00AE2512"/>
    <w:rsid w:val="00AE3DF3"/>
    <w:rsid w:val="00AE55BF"/>
    <w:rsid w:val="00AF2346"/>
    <w:rsid w:val="00AF3ED4"/>
    <w:rsid w:val="00AF486E"/>
    <w:rsid w:val="00AF5DB5"/>
    <w:rsid w:val="00B00456"/>
    <w:rsid w:val="00B009FC"/>
    <w:rsid w:val="00B0453B"/>
    <w:rsid w:val="00B050C3"/>
    <w:rsid w:val="00B10A8E"/>
    <w:rsid w:val="00B1142B"/>
    <w:rsid w:val="00B171AC"/>
    <w:rsid w:val="00B2043B"/>
    <w:rsid w:val="00B24690"/>
    <w:rsid w:val="00B259A3"/>
    <w:rsid w:val="00B30436"/>
    <w:rsid w:val="00B3173A"/>
    <w:rsid w:val="00B31C83"/>
    <w:rsid w:val="00B32267"/>
    <w:rsid w:val="00B32850"/>
    <w:rsid w:val="00B357BD"/>
    <w:rsid w:val="00B35C5D"/>
    <w:rsid w:val="00B379AC"/>
    <w:rsid w:val="00B41F67"/>
    <w:rsid w:val="00B4327B"/>
    <w:rsid w:val="00B47337"/>
    <w:rsid w:val="00B573DC"/>
    <w:rsid w:val="00B6039F"/>
    <w:rsid w:val="00B62969"/>
    <w:rsid w:val="00B632DE"/>
    <w:rsid w:val="00B63384"/>
    <w:rsid w:val="00B70218"/>
    <w:rsid w:val="00B8245B"/>
    <w:rsid w:val="00B83576"/>
    <w:rsid w:val="00B84FB5"/>
    <w:rsid w:val="00B8544E"/>
    <w:rsid w:val="00B90001"/>
    <w:rsid w:val="00B937DD"/>
    <w:rsid w:val="00B973C0"/>
    <w:rsid w:val="00BA78B7"/>
    <w:rsid w:val="00BB3D94"/>
    <w:rsid w:val="00BB6EB1"/>
    <w:rsid w:val="00BB784B"/>
    <w:rsid w:val="00BC06F4"/>
    <w:rsid w:val="00BC074C"/>
    <w:rsid w:val="00BC0F4A"/>
    <w:rsid w:val="00BC123F"/>
    <w:rsid w:val="00BC33E4"/>
    <w:rsid w:val="00BC7013"/>
    <w:rsid w:val="00BD0E84"/>
    <w:rsid w:val="00BD1344"/>
    <w:rsid w:val="00BD1BCE"/>
    <w:rsid w:val="00BD254D"/>
    <w:rsid w:val="00BD2BAB"/>
    <w:rsid w:val="00BD393E"/>
    <w:rsid w:val="00BD487E"/>
    <w:rsid w:val="00BD6381"/>
    <w:rsid w:val="00BE0EC9"/>
    <w:rsid w:val="00BE1009"/>
    <w:rsid w:val="00BE5373"/>
    <w:rsid w:val="00BE5AFC"/>
    <w:rsid w:val="00BF0705"/>
    <w:rsid w:val="00BF13D4"/>
    <w:rsid w:val="00BF1D92"/>
    <w:rsid w:val="00BF40B4"/>
    <w:rsid w:val="00BF5178"/>
    <w:rsid w:val="00BF5D9D"/>
    <w:rsid w:val="00C009F4"/>
    <w:rsid w:val="00C00E15"/>
    <w:rsid w:val="00C07148"/>
    <w:rsid w:val="00C1220D"/>
    <w:rsid w:val="00C20B70"/>
    <w:rsid w:val="00C21E1D"/>
    <w:rsid w:val="00C226A5"/>
    <w:rsid w:val="00C31249"/>
    <w:rsid w:val="00C31BD9"/>
    <w:rsid w:val="00C32D7A"/>
    <w:rsid w:val="00C336B4"/>
    <w:rsid w:val="00C36689"/>
    <w:rsid w:val="00C418CB"/>
    <w:rsid w:val="00C440A0"/>
    <w:rsid w:val="00C4445B"/>
    <w:rsid w:val="00C537B7"/>
    <w:rsid w:val="00C53A5D"/>
    <w:rsid w:val="00C563B7"/>
    <w:rsid w:val="00C56435"/>
    <w:rsid w:val="00C6120C"/>
    <w:rsid w:val="00C677CB"/>
    <w:rsid w:val="00C732E0"/>
    <w:rsid w:val="00C77364"/>
    <w:rsid w:val="00C877A7"/>
    <w:rsid w:val="00C92021"/>
    <w:rsid w:val="00C951DC"/>
    <w:rsid w:val="00CA0DF4"/>
    <w:rsid w:val="00CA1723"/>
    <w:rsid w:val="00CA359E"/>
    <w:rsid w:val="00CA68DC"/>
    <w:rsid w:val="00CA7844"/>
    <w:rsid w:val="00CB26D2"/>
    <w:rsid w:val="00CB4C1C"/>
    <w:rsid w:val="00CC1322"/>
    <w:rsid w:val="00CC50B9"/>
    <w:rsid w:val="00CD365F"/>
    <w:rsid w:val="00CD5148"/>
    <w:rsid w:val="00CD6CA1"/>
    <w:rsid w:val="00CE03A9"/>
    <w:rsid w:val="00CE0B27"/>
    <w:rsid w:val="00CE244D"/>
    <w:rsid w:val="00CE501D"/>
    <w:rsid w:val="00CE7A2E"/>
    <w:rsid w:val="00CF09B3"/>
    <w:rsid w:val="00CF2938"/>
    <w:rsid w:val="00CF5D00"/>
    <w:rsid w:val="00CF6E08"/>
    <w:rsid w:val="00D02BD7"/>
    <w:rsid w:val="00D05180"/>
    <w:rsid w:val="00D0568A"/>
    <w:rsid w:val="00D07007"/>
    <w:rsid w:val="00D124E1"/>
    <w:rsid w:val="00D23D0F"/>
    <w:rsid w:val="00D244C8"/>
    <w:rsid w:val="00D257BD"/>
    <w:rsid w:val="00D26287"/>
    <w:rsid w:val="00D303B7"/>
    <w:rsid w:val="00D33CDA"/>
    <w:rsid w:val="00D344B4"/>
    <w:rsid w:val="00D34E69"/>
    <w:rsid w:val="00D459A0"/>
    <w:rsid w:val="00D46D75"/>
    <w:rsid w:val="00D50182"/>
    <w:rsid w:val="00D54A91"/>
    <w:rsid w:val="00D56A63"/>
    <w:rsid w:val="00D60863"/>
    <w:rsid w:val="00D616CB"/>
    <w:rsid w:val="00D6225F"/>
    <w:rsid w:val="00D65FFB"/>
    <w:rsid w:val="00D70E13"/>
    <w:rsid w:val="00D71AC0"/>
    <w:rsid w:val="00D72098"/>
    <w:rsid w:val="00D726F0"/>
    <w:rsid w:val="00D7330D"/>
    <w:rsid w:val="00D742FB"/>
    <w:rsid w:val="00D77BB9"/>
    <w:rsid w:val="00D81E21"/>
    <w:rsid w:val="00D84C57"/>
    <w:rsid w:val="00D8631E"/>
    <w:rsid w:val="00D86945"/>
    <w:rsid w:val="00D8743A"/>
    <w:rsid w:val="00D90A68"/>
    <w:rsid w:val="00D90D87"/>
    <w:rsid w:val="00D91018"/>
    <w:rsid w:val="00D9213B"/>
    <w:rsid w:val="00D96BD0"/>
    <w:rsid w:val="00D972F7"/>
    <w:rsid w:val="00D97924"/>
    <w:rsid w:val="00DA2985"/>
    <w:rsid w:val="00DA416E"/>
    <w:rsid w:val="00DB0512"/>
    <w:rsid w:val="00DB6567"/>
    <w:rsid w:val="00DB68D8"/>
    <w:rsid w:val="00DB71B4"/>
    <w:rsid w:val="00DC0578"/>
    <w:rsid w:val="00DC2B42"/>
    <w:rsid w:val="00DC4D44"/>
    <w:rsid w:val="00DC4F01"/>
    <w:rsid w:val="00DC55E5"/>
    <w:rsid w:val="00DC7AF7"/>
    <w:rsid w:val="00DD2253"/>
    <w:rsid w:val="00DD3139"/>
    <w:rsid w:val="00DD3523"/>
    <w:rsid w:val="00DE413C"/>
    <w:rsid w:val="00DE76D8"/>
    <w:rsid w:val="00DF21E1"/>
    <w:rsid w:val="00DF4216"/>
    <w:rsid w:val="00DF53BD"/>
    <w:rsid w:val="00E00EBC"/>
    <w:rsid w:val="00E015A5"/>
    <w:rsid w:val="00E05983"/>
    <w:rsid w:val="00E074A8"/>
    <w:rsid w:val="00E236A8"/>
    <w:rsid w:val="00E32CB1"/>
    <w:rsid w:val="00E32D29"/>
    <w:rsid w:val="00E33C2A"/>
    <w:rsid w:val="00E3585B"/>
    <w:rsid w:val="00E37C80"/>
    <w:rsid w:val="00E4086A"/>
    <w:rsid w:val="00E419E5"/>
    <w:rsid w:val="00E450E5"/>
    <w:rsid w:val="00E46136"/>
    <w:rsid w:val="00E50202"/>
    <w:rsid w:val="00E51EE1"/>
    <w:rsid w:val="00E53688"/>
    <w:rsid w:val="00E55A48"/>
    <w:rsid w:val="00E56BC7"/>
    <w:rsid w:val="00E5701D"/>
    <w:rsid w:val="00E626D3"/>
    <w:rsid w:val="00E66D72"/>
    <w:rsid w:val="00E72E30"/>
    <w:rsid w:val="00E72E6C"/>
    <w:rsid w:val="00E755DA"/>
    <w:rsid w:val="00E7561B"/>
    <w:rsid w:val="00E76E14"/>
    <w:rsid w:val="00E80EEB"/>
    <w:rsid w:val="00E83B77"/>
    <w:rsid w:val="00E91342"/>
    <w:rsid w:val="00E92F76"/>
    <w:rsid w:val="00E93541"/>
    <w:rsid w:val="00E93F97"/>
    <w:rsid w:val="00E9683E"/>
    <w:rsid w:val="00E96C15"/>
    <w:rsid w:val="00EA00FE"/>
    <w:rsid w:val="00EA0713"/>
    <w:rsid w:val="00EA2F15"/>
    <w:rsid w:val="00EA5DCA"/>
    <w:rsid w:val="00EB7ED7"/>
    <w:rsid w:val="00EC0C9E"/>
    <w:rsid w:val="00EC6448"/>
    <w:rsid w:val="00ED34A3"/>
    <w:rsid w:val="00ED4DB3"/>
    <w:rsid w:val="00EE4572"/>
    <w:rsid w:val="00EE53AA"/>
    <w:rsid w:val="00EE5A12"/>
    <w:rsid w:val="00EE5B39"/>
    <w:rsid w:val="00EE6078"/>
    <w:rsid w:val="00EE7F55"/>
    <w:rsid w:val="00EF1AC9"/>
    <w:rsid w:val="00EF22F8"/>
    <w:rsid w:val="00EF70FB"/>
    <w:rsid w:val="00F00E81"/>
    <w:rsid w:val="00F034E7"/>
    <w:rsid w:val="00F058B4"/>
    <w:rsid w:val="00F06D1A"/>
    <w:rsid w:val="00F106F7"/>
    <w:rsid w:val="00F11590"/>
    <w:rsid w:val="00F11863"/>
    <w:rsid w:val="00F129F8"/>
    <w:rsid w:val="00F13B5A"/>
    <w:rsid w:val="00F17687"/>
    <w:rsid w:val="00F205D1"/>
    <w:rsid w:val="00F20769"/>
    <w:rsid w:val="00F24B03"/>
    <w:rsid w:val="00F30A91"/>
    <w:rsid w:val="00F333D9"/>
    <w:rsid w:val="00F36E16"/>
    <w:rsid w:val="00F504A5"/>
    <w:rsid w:val="00F50661"/>
    <w:rsid w:val="00F524B0"/>
    <w:rsid w:val="00F528D3"/>
    <w:rsid w:val="00F52D16"/>
    <w:rsid w:val="00F53BAA"/>
    <w:rsid w:val="00F61D4B"/>
    <w:rsid w:val="00F62D4D"/>
    <w:rsid w:val="00F7299E"/>
    <w:rsid w:val="00F7703A"/>
    <w:rsid w:val="00F8252D"/>
    <w:rsid w:val="00F853D5"/>
    <w:rsid w:val="00F90EB7"/>
    <w:rsid w:val="00F95124"/>
    <w:rsid w:val="00F96C19"/>
    <w:rsid w:val="00F970D8"/>
    <w:rsid w:val="00F97704"/>
    <w:rsid w:val="00FA07EB"/>
    <w:rsid w:val="00FA76FB"/>
    <w:rsid w:val="00FB0048"/>
    <w:rsid w:val="00FB4788"/>
    <w:rsid w:val="00FB522F"/>
    <w:rsid w:val="00FC56F2"/>
    <w:rsid w:val="00FD4994"/>
    <w:rsid w:val="00FD4E7C"/>
    <w:rsid w:val="00FE124E"/>
    <w:rsid w:val="00FE6BE4"/>
    <w:rsid w:val="00FF0562"/>
    <w:rsid w:val="00FF07E3"/>
    <w:rsid w:val="00FF4C19"/>
    <w:rsid w:val="00FF4E7B"/>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094D1"/>
  <w15:chartTrackingRefBased/>
  <w15:docId w15:val="{292A52BE-0F7B-4CE8-A2AB-3F7E97D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uiPriority="39"/>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able of authorities" w:uiPriority="99"/>
    <w:lsdException w:name="toa heading"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57B"/>
    <w:pPr>
      <w:ind w:left="1080" w:hanging="360"/>
    </w:pPr>
    <w:rPr>
      <w:rFonts w:eastAsia="Times New Roman"/>
      <w:sz w:val="22"/>
      <w:szCs w:val="22"/>
    </w:rPr>
  </w:style>
  <w:style w:type="paragraph" w:styleId="Heading1">
    <w:name w:val="heading 1"/>
    <w:basedOn w:val="Normal"/>
    <w:next w:val="Normal"/>
    <w:link w:val="Heading1Char"/>
    <w:qFormat/>
    <w:locked/>
    <w:rsid w:val="00F53B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locked/>
    <w:rsid w:val="00FF05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5643D"/>
    <w:rPr>
      <w:rFonts w:ascii="Tahoma" w:hAnsi="Tahoma" w:cs="Tahoma"/>
      <w:sz w:val="16"/>
      <w:szCs w:val="16"/>
    </w:rPr>
  </w:style>
  <w:style w:type="character" w:customStyle="1" w:styleId="BalloonTextChar">
    <w:name w:val="Balloon Text Char"/>
    <w:link w:val="BalloonText"/>
    <w:semiHidden/>
    <w:locked/>
    <w:rsid w:val="0065643D"/>
    <w:rPr>
      <w:rFonts w:ascii="Tahoma" w:eastAsia="Times New Roman" w:hAnsi="Tahoma" w:cs="Tahoma"/>
      <w:sz w:val="16"/>
      <w:szCs w:val="16"/>
    </w:rPr>
  </w:style>
  <w:style w:type="paragraph" w:styleId="ListParagraph">
    <w:name w:val="List Paragraph"/>
    <w:basedOn w:val="Normal"/>
    <w:qFormat/>
    <w:rsid w:val="0065643D"/>
    <w:pPr>
      <w:ind w:left="720"/>
      <w:contextualSpacing/>
    </w:pPr>
  </w:style>
  <w:style w:type="paragraph" w:styleId="NormalWeb">
    <w:name w:val="Normal (Web)"/>
    <w:basedOn w:val="Normal"/>
    <w:rsid w:val="0065643D"/>
    <w:pPr>
      <w:spacing w:before="100" w:beforeAutospacing="1" w:after="100" w:afterAutospacing="1"/>
      <w:ind w:left="0" w:firstLine="0"/>
    </w:pPr>
    <w:rPr>
      <w:rFonts w:ascii="Times New Roman" w:eastAsia="Calibri" w:hAnsi="Times New Roman"/>
      <w:sz w:val="24"/>
      <w:szCs w:val="24"/>
    </w:rPr>
  </w:style>
  <w:style w:type="character" w:customStyle="1" w:styleId="catch">
    <w:name w:val="catch"/>
    <w:rsid w:val="0065643D"/>
    <w:rPr>
      <w:rFonts w:cs="Times New Roman"/>
    </w:rPr>
  </w:style>
  <w:style w:type="character" w:customStyle="1" w:styleId="address">
    <w:name w:val="address"/>
    <w:rsid w:val="0065643D"/>
    <w:rPr>
      <w:rFonts w:cs="Times New Roman"/>
    </w:rPr>
  </w:style>
  <w:style w:type="table" w:styleId="TableGrid">
    <w:name w:val="Table Grid"/>
    <w:basedOn w:val="TableNormal"/>
    <w:rsid w:val="0065643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65643D"/>
    <w:pPr>
      <w:tabs>
        <w:tab w:val="center" w:pos="4680"/>
        <w:tab w:val="right" w:pos="9360"/>
      </w:tabs>
      <w:ind w:left="0" w:firstLine="0"/>
    </w:pPr>
  </w:style>
  <w:style w:type="character" w:customStyle="1" w:styleId="HeaderChar">
    <w:name w:val="Header Char"/>
    <w:link w:val="Header"/>
    <w:semiHidden/>
    <w:locked/>
    <w:rsid w:val="0065643D"/>
    <w:rPr>
      <w:rFonts w:cs="Times New Roman"/>
    </w:rPr>
  </w:style>
  <w:style w:type="paragraph" w:styleId="Footer">
    <w:name w:val="footer"/>
    <w:basedOn w:val="Normal"/>
    <w:link w:val="FooterChar"/>
    <w:uiPriority w:val="99"/>
    <w:rsid w:val="0065643D"/>
    <w:pPr>
      <w:tabs>
        <w:tab w:val="center" w:pos="4680"/>
        <w:tab w:val="right" w:pos="9360"/>
      </w:tabs>
      <w:ind w:left="0" w:firstLine="0"/>
    </w:pPr>
  </w:style>
  <w:style w:type="character" w:customStyle="1" w:styleId="FooterChar">
    <w:name w:val="Footer Char"/>
    <w:link w:val="Footer"/>
    <w:uiPriority w:val="99"/>
    <w:locked/>
    <w:rsid w:val="0065643D"/>
    <w:rPr>
      <w:rFonts w:cs="Times New Roman"/>
    </w:rPr>
  </w:style>
  <w:style w:type="character" w:styleId="Emphasis">
    <w:name w:val="Emphasis"/>
    <w:qFormat/>
    <w:locked/>
    <w:rsid w:val="00BC123F"/>
    <w:rPr>
      <w:i/>
      <w:iCs/>
    </w:rPr>
  </w:style>
  <w:style w:type="character" w:styleId="Hyperlink">
    <w:name w:val="Hyperlink"/>
    <w:uiPriority w:val="99"/>
    <w:rsid w:val="000943C5"/>
    <w:rPr>
      <w:color w:val="0000FF"/>
      <w:u w:val="single"/>
    </w:rPr>
  </w:style>
  <w:style w:type="character" w:styleId="FollowedHyperlink">
    <w:name w:val="FollowedHyperlink"/>
    <w:rsid w:val="009E4706"/>
    <w:rPr>
      <w:color w:val="954F72"/>
      <w:u w:val="single"/>
    </w:rPr>
  </w:style>
  <w:style w:type="character" w:styleId="UnresolvedMention">
    <w:name w:val="Unresolved Mention"/>
    <w:basedOn w:val="DefaultParagraphFont"/>
    <w:uiPriority w:val="99"/>
    <w:semiHidden/>
    <w:unhideWhenUsed/>
    <w:rsid w:val="00075A43"/>
    <w:rPr>
      <w:color w:val="605E5C"/>
      <w:shd w:val="clear" w:color="auto" w:fill="E1DFDD"/>
    </w:rPr>
  </w:style>
  <w:style w:type="character" w:styleId="CommentReference">
    <w:name w:val="annotation reference"/>
    <w:basedOn w:val="DefaultParagraphFont"/>
    <w:rsid w:val="00274002"/>
    <w:rPr>
      <w:sz w:val="16"/>
      <w:szCs w:val="16"/>
    </w:rPr>
  </w:style>
  <w:style w:type="paragraph" w:styleId="CommentText">
    <w:name w:val="annotation text"/>
    <w:basedOn w:val="Normal"/>
    <w:link w:val="CommentTextChar"/>
    <w:rsid w:val="00274002"/>
    <w:rPr>
      <w:sz w:val="20"/>
      <w:szCs w:val="20"/>
    </w:rPr>
  </w:style>
  <w:style w:type="character" w:customStyle="1" w:styleId="CommentTextChar">
    <w:name w:val="Comment Text Char"/>
    <w:basedOn w:val="DefaultParagraphFont"/>
    <w:link w:val="CommentText"/>
    <w:rsid w:val="00274002"/>
    <w:rPr>
      <w:rFonts w:eastAsia="Times New Roman"/>
    </w:rPr>
  </w:style>
  <w:style w:type="paragraph" w:styleId="CommentSubject">
    <w:name w:val="annotation subject"/>
    <w:basedOn w:val="CommentText"/>
    <w:next w:val="CommentText"/>
    <w:link w:val="CommentSubjectChar"/>
    <w:rsid w:val="00274002"/>
    <w:rPr>
      <w:b/>
      <w:bCs/>
    </w:rPr>
  </w:style>
  <w:style w:type="character" w:customStyle="1" w:styleId="CommentSubjectChar">
    <w:name w:val="Comment Subject Char"/>
    <w:basedOn w:val="CommentTextChar"/>
    <w:link w:val="CommentSubject"/>
    <w:rsid w:val="00274002"/>
    <w:rPr>
      <w:rFonts w:eastAsia="Times New Roman"/>
      <w:b/>
      <w:bCs/>
    </w:rPr>
  </w:style>
  <w:style w:type="paragraph" w:styleId="TOAHeading">
    <w:name w:val="toa heading"/>
    <w:basedOn w:val="Normal"/>
    <w:next w:val="Normal"/>
    <w:link w:val="TOAHeadingChar"/>
    <w:uiPriority w:val="99"/>
    <w:rsid w:val="00A34C34"/>
    <w:pPr>
      <w:spacing w:before="240" w:after="120"/>
      <w:jc w:val="center"/>
    </w:pPr>
    <w:rPr>
      <w:rFonts w:asciiTheme="minorHAnsi" w:hAnsiTheme="minorHAnsi" w:cstheme="minorHAnsi"/>
      <w:smallCaps/>
      <w:u w:val="single"/>
    </w:rPr>
  </w:style>
  <w:style w:type="paragraph" w:styleId="TableofAuthorities">
    <w:name w:val="table of authorities"/>
    <w:basedOn w:val="Normal"/>
    <w:next w:val="Normal"/>
    <w:uiPriority w:val="99"/>
    <w:rsid w:val="00A34C34"/>
    <w:pPr>
      <w:ind w:left="220" w:hanging="220"/>
    </w:pPr>
    <w:rPr>
      <w:rFonts w:asciiTheme="minorHAnsi" w:hAnsiTheme="minorHAnsi" w:cstheme="minorHAnsi"/>
      <w:sz w:val="20"/>
      <w:szCs w:val="20"/>
    </w:rPr>
  </w:style>
  <w:style w:type="paragraph" w:styleId="FootnoteText">
    <w:name w:val="footnote text"/>
    <w:basedOn w:val="Normal"/>
    <w:link w:val="FootnoteTextChar"/>
    <w:rsid w:val="009955BD"/>
    <w:rPr>
      <w:sz w:val="20"/>
      <w:szCs w:val="20"/>
    </w:rPr>
  </w:style>
  <w:style w:type="character" w:customStyle="1" w:styleId="FootnoteTextChar">
    <w:name w:val="Footnote Text Char"/>
    <w:basedOn w:val="DefaultParagraphFont"/>
    <w:link w:val="FootnoteText"/>
    <w:rsid w:val="009955BD"/>
    <w:rPr>
      <w:rFonts w:eastAsia="Times New Roman"/>
    </w:rPr>
  </w:style>
  <w:style w:type="character" w:styleId="FootnoteReference">
    <w:name w:val="footnote reference"/>
    <w:basedOn w:val="DefaultParagraphFont"/>
    <w:rsid w:val="009955BD"/>
    <w:rPr>
      <w:vertAlign w:val="superscript"/>
    </w:rPr>
  </w:style>
  <w:style w:type="paragraph" w:styleId="TOC1">
    <w:name w:val="toc 1"/>
    <w:basedOn w:val="Normal"/>
    <w:next w:val="Normal"/>
    <w:autoRedefine/>
    <w:locked/>
    <w:rsid w:val="00F53BAA"/>
    <w:pPr>
      <w:spacing w:before="120" w:after="120"/>
      <w:ind w:left="0"/>
    </w:pPr>
    <w:rPr>
      <w:rFonts w:asciiTheme="minorHAnsi" w:hAnsiTheme="minorHAnsi" w:cstheme="minorHAnsi"/>
      <w:b/>
      <w:bCs/>
      <w:caps/>
      <w:sz w:val="20"/>
      <w:szCs w:val="20"/>
    </w:rPr>
  </w:style>
  <w:style w:type="paragraph" w:styleId="TOC2">
    <w:name w:val="toc 2"/>
    <w:basedOn w:val="Normal"/>
    <w:next w:val="Normal"/>
    <w:autoRedefine/>
    <w:locked/>
    <w:rsid w:val="00F53BAA"/>
    <w:pPr>
      <w:ind w:left="220"/>
    </w:pPr>
    <w:rPr>
      <w:rFonts w:asciiTheme="minorHAnsi" w:hAnsiTheme="minorHAnsi" w:cstheme="minorHAnsi"/>
      <w:smallCaps/>
      <w:sz w:val="20"/>
      <w:szCs w:val="20"/>
    </w:rPr>
  </w:style>
  <w:style w:type="paragraph" w:styleId="TOC3">
    <w:name w:val="toc 3"/>
    <w:basedOn w:val="Normal"/>
    <w:next w:val="Normal"/>
    <w:autoRedefine/>
    <w:locked/>
    <w:rsid w:val="00F53BAA"/>
    <w:pPr>
      <w:ind w:left="440"/>
    </w:pPr>
    <w:rPr>
      <w:rFonts w:asciiTheme="minorHAnsi" w:hAnsiTheme="minorHAnsi" w:cstheme="minorHAnsi"/>
      <w:i/>
      <w:iCs/>
      <w:sz w:val="20"/>
      <w:szCs w:val="20"/>
    </w:rPr>
  </w:style>
  <w:style w:type="paragraph" w:styleId="TOC4">
    <w:name w:val="toc 4"/>
    <w:basedOn w:val="Normal"/>
    <w:next w:val="Normal"/>
    <w:autoRedefine/>
    <w:uiPriority w:val="39"/>
    <w:locked/>
    <w:rsid w:val="00DB0512"/>
    <w:pPr>
      <w:tabs>
        <w:tab w:val="right" w:leader="dot" w:pos="9350"/>
      </w:tabs>
      <w:spacing w:line="480" w:lineRule="auto"/>
      <w:ind w:left="270" w:firstLine="30"/>
    </w:pPr>
    <w:rPr>
      <w:rFonts w:asciiTheme="minorHAnsi" w:hAnsiTheme="minorHAnsi" w:cstheme="minorHAnsi"/>
      <w:sz w:val="18"/>
      <w:szCs w:val="18"/>
    </w:rPr>
  </w:style>
  <w:style w:type="paragraph" w:styleId="TOC5">
    <w:name w:val="toc 5"/>
    <w:basedOn w:val="Normal"/>
    <w:next w:val="Normal"/>
    <w:autoRedefine/>
    <w:locked/>
    <w:rsid w:val="00F53BAA"/>
    <w:pPr>
      <w:ind w:left="880"/>
    </w:pPr>
    <w:rPr>
      <w:rFonts w:asciiTheme="minorHAnsi" w:hAnsiTheme="minorHAnsi" w:cstheme="minorHAnsi"/>
      <w:sz w:val="18"/>
      <w:szCs w:val="18"/>
    </w:rPr>
  </w:style>
  <w:style w:type="paragraph" w:styleId="TOC6">
    <w:name w:val="toc 6"/>
    <w:basedOn w:val="Normal"/>
    <w:next w:val="Normal"/>
    <w:autoRedefine/>
    <w:locked/>
    <w:rsid w:val="00F53BAA"/>
    <w:pPr>
      <w:ind w:left="1100"/>
    </w:pPr>
    <w:rPr>
      <w:rFonts w:asciiTheme="minorHAnsi" w:hAnsiTheme="minorHAnsi" w:cstheme="minorHAnsi"/>
      <w:sz w:val="18"/>
      <w:szCs w:val="18"/>
    </w:rPr>
  </w:style>
  <w:style w:type="paragraph" w:styleId="TOC7">
    <w:name w:val="toc 7"/>
    <w:basedOn w:val="Normal"/>
    <w:next w:val="Normal"/>
    <w:autoRedefine/>
    <w:locked/>
    <w:rsid w:val="00F53BAA"/>
    <w:pPr>
      <w:ind w:left="1320"/>
    </w:pPr>
    <w:rPr>
      <w:rFonts w:asciiTheme="minorHAnsi" w:hAnsiTheme="minorHAnsi" w:cstheme="minorHAnsi"/>
      <w:sz w:val="18"/>
      <w:szCs w:val="18"/>
    </w:rPr>
  </w:style>
  <w:style w:type="paragraph" w:styleId="TOC8">
    <w:name w:val="toc 8"/>
    <w:basedOn w:val="Normal"/>
    <w:next w:val="Normal"/>
    <w:autoRedefine/>
    <w:locked/>
    <w:rsid w:val="00F53BAA"/>
    <w:pPr>
      <w:ind w:left="1540"/>
    </w:pPr>
    <w:rPr>
      <w:rFonts w:asciiTheme="minorHAnsi" w:hAnsiTheme="minorHAnsi" w:cstheme="minorHAnsi"/>
      <w:sz w:val="18"/>
      <w:szCs w:val="18"/>
    </w:rPr>
  </w:style>
  <w:style w:type="paragraph" w:styleId="TOC9">
    <w:name w:val="toc 9"/>
    <w:basedOn w:val="Normal"/>
    <w:next w:val="Normal"/>
    <w:autoRedefine/>
    <w:locked/>
    <w:rsid w:val="00F53BAA"/>
    <w:pPr>
      <w:ind w:left="1760"/>
    </w:pPr>
    <w:rPr>
      <w:rFonts w:asciiTheme="minorHAnsi" w:hAnsiTheme="minorHAnsi" w:cstheme="minorHAnsi"/>
      <w:sz w:val="18"/>
      <w:szCs w:val="18"/>
    </w:rPr>
  </w:style>
  <w:style w:type="paragraph" w:customStyle="1" w:styleId="Heading">
    <w:name w:val="Heading"/>
    <w:basedOn w:val="TOAHeading"/>
    <w:next w:val="Header"/>
    <w:link w:val="HeadingChar"/>
    <w:qFormat/>
    <w:rsid w:val="00F53BAA"/>
    <w:pPr>
      <w:tabs>
        <w:tab w:val="right" w:leader="hyphen" w:pos="9350"/>
      </w:tabs>
    </w:pPr>
    <w:rPr>
      <w:rFonts w:ascii="Times New Roman" w:hAnsi="Times New Roman" w:cs="Times New Roman"/>
      <w:noProof/>
      <w:sz w:val="24"/>
      <w:szCs w:val="24"/>
    </w:rPr>
  </w:style>
  <w:style w:type="paragraph" w:customStyle="1" w:styleId="Style1">
    <w:name w:val="Style1"/>
    <w:basedOn w:val="Normal"/>
    <w:next w:val="Heading1"/>
    <w:link w:val="Style1Char"/>
    <w:qFormat/>
    <w:rsid w:val="00F53BAA"/>
    <w:pPr>
      <w:spacing w:line="276" w:lineRule="auto"/>
      <w:ind w:left="0" w:firstLine="0"/>
      <w:jc w:val="both"/>
    </w:pPr>
    <w:rPr>
      <w:rFonts w:ascii="Times New Roman" w:hAnsi="Times New Roman"/>
      <w:b/>
      <w:sz w:val="24"/>
      <w:szCs w:val="24"/>
    </w:rPr>
  </w:style>
  <w:style w:type="character" w:customStyle="1" w:styleId="TOAHeadingChar">
    <w:name w:val="TOA Heading Char"/>
    <w:basedOn w:val="DefaultParagraphFont"/>
    <w:link w:val="TOAHeading"/>
    <w:uiPriority w:val="99"/>
    <w:rsid w:val="00F53BAA"/>
    <w:rPr>
      <w:rFonts w:asciiTheme="minorHAnsi" w:eastAsia="Times New Roman" w:hAnsiTheme="minorHAnsi" w:cstheme="minorHAnsi"/>
      <w:smallCaps/>
      <w:sz w:val="22"/>
      <w:szCs w:val="22"/>
      <w:u w:val="single"/>
    </w:rPr>
  </w:style>
  <w:style w:type="character" w:customStyle="1" w:styleId="HeadingChar">
    <w:name w:val="Heading Char"/>
    <w:basedOn w:val="TOAHeadingChar"/>
    <w:link w:val="Heading"/>
    <w:rsid w:val="00F53BAA"/>
    <w:rPr>
      <w:rFonts w:ascii="Times New Roman" w:eastAsia="Times New Roman" w:hAnsi="Times New Roman" w:cstheme="minorHAnsi"/>
      <w:smallCaps/>
      <w:noProof/>
      <w:sz w:val="24"/>
      <w:szCs w:val="24"/>
      <w:u w:val="single"/>
    </w:rPr>
  </w:style>
  <w:style w:type="paragraph" w:customStyle="1" w:styleId="Style2">
    <w:name w:val="Style2"/>
    <w:basedOn w:val="Heading4"/>
    <w:link w:val="Style2Char"/>
    <w:qFormat/>
    <w:rsid w:val="00FF0562"/>
    <w:rPr>
      <w:rFonts w:ascii="Times New Roman" w:hAnsi="Times New Roman"/>
      <w:b/>
      <w:i w:val="0"/>
      <w:color w:val="0D0D0D" w:themeColor="text1" w:themeTint="F2"/>
      <w:sz w:val="24"/>
    </w:rPr>
  </w:style>
  <w:style w:type="character" w:customStyle="1" w:styleId="Heading1Char">
    <w:name w:val="Heading 1 Char"/>
    <w:basedOn w:val="DefaultParagraphFont"/>
    <w:link w:val="Heading1"/>
    <w:rsid w:val="00F53BAA"/>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DefaultParagraphFont"/>
    <w:link w:val="Style1"/>
    <w:rsid w:val="00F53BA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73036F"/>
    <w:pPr>
      <w:spacing w:line="259" w:lineRule="auto"/>
      <w:ind w:left="0" w:firstLine="0"/>
      <w:outlineLvl w:val="9"/>
    </w:pPr>
  </w:style>
  <w:style w:type="character" w:customStyle="1" w:styleId="Heading4Char">
    <w:name w:val="Heading 4 Char"/>
    <w:basedOn w:val="DefaultParagraphFont"/>
    <w:link w:val="Heading4"/>
    <w:semiHidden/>
    <w:rsid w:val="00FF0562"/>
    <w:rPr>
      <w:rFonts w:asciiTheme="majorHAnsi" w:eastAsiaTheme="majorEastAsia" w:hAnsiTheme="majorHAnsi" w:cstheme="majorBidi"/>
      <w:i/>
      <w:iCs/>
      <w:color w:val="2F5496" w:themeColor="accent1" w:themeShade="BF"/>
      <w:sz w:val="22"/>
      <w:szCs w:val="22"/>
    </w:rPr>
  </w:style>
  <w:style w:type="character" w:customStyle="1" w:styleId="Style2Char">
    <w:name w:val="Style2 Char"/>
    <w:basedOn w:val="Heading4Char"/>
    <w:link w:val="Style2"/>
    <w:rsid w:val="00FF0562"/>
    <w:rPr>
      <w:rFonts w:ascii="Times New Roman" w:eastAsiaTheme="majorEastAsia" w:hAnsi="Times New Roman" w:cstheme="majorBidi"/>
      <w:b/>
      <w:i w:val="0"/>
      <w:iCs/>
      <w:color w:val="0D0D0D" w:themeColor="text1" w:themeTint="F2"/>
      <w:sz w:val="24"/>
      <w:szCs w:val="22"/>
    </w:rPr>
  </w:style>
  <w:style w:type="paragraph" w:styleId="EndnoteText">
    <w:name w:val="endnote text"/>
    <w:basedOn w:val="Normal"/>
    <w:link w:val="EndnoteTextChar"/>
    <w:rsid w:val="001C37B9"/>
    <w:rPr>
      <w:sz w:val="20"/>
      <w:szCs w:val="20"/>
    </w:rPr>
  </w:style>
  <w:style w:type="character" w:customStyle="1" w:styleId="EndnoteTextChar">
    <w:name w:val="Endnote Text Char"/>
    <w:basedOn w:val="DefaultParagraphFont"/>
    <w:link w:val="EndnoteText"/>
    <w:rsid w:val="001C37B9"/>
    <w:rPr>
      <w:rFonts w:eastAsia="Times New Roman"/>
    </w:rPr>
  </w:style>
  <w:style w:type="character" w:styleId="EndnoteReference">
    <w:name w:val="endnote reference"/>
    <w:basedOn w:val="DefaultParagraphFont"/>
    <w:rsid w:val="001C3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1763">
      <w:bodyDiv w:val="1"/>
      <w:marLeft w:val="0"/>
      <w:marRight w:val="0"/>
      <w:marTop w:val="0"/>
      <w:marBottom w:val="0"/>
      <w:divBdr>
        <w:top w:val="none" w:sz="0" w:space="0" w:color="auto"/>
        <w:left w:val="none" w:sz="0" w:space="0" w:color="auto"/>
        <w:bottom w:val="none" w:sz="0" w:space="0" w:color="auto"/>
        <w:right w:val="none" w:sz="0" w:space="0" w:color="auto"/>
      </w:divBdr>
      <w:divsChild>
        <w:div w:id="2068257317">
          <w:marLeft w:val="0"/>
          <w:marRight w:val="0"/>
          <w:marTop w:val="0"/>
          <w:marBottom w:val="0"/>
          <w:divBdr>
            <w:top w:val="none" w:sz="0" w:space="0" w:color="auto"/>
            <w:left w:val="none" w:sz="0" w:space="0" w:color="auto"/>
            <w:bottom w:val="none" w:sz="0" w:space="0" w:color="auto"/>
            <w:right w:val="none" w:sz="0" w:space="0" w:color="auto"/>
          </w:divBdr>
          <w:divsChild>
            <w:div w:id="9094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529">
      <w:bodyDiv w:val="1"/>
      <w:marLeft w:val="0"/>
      <w:marRight w:val="0"/>
      <w:marTop w:val="0"/>
      <w:marBottom w:val="0"/>
      <w:divBdr>
        <w:top w:val="none" w:sz="0" w:space="0" w:color="auto"/>
        <w:left w:val="none" w:sz="0" w:space="0" w:color="auto"/>
        <w:bottom w:val="none" w:sz="0" w:space="0" w:color="auto"/>
        <w:right w:val="none" w:sz="0" w:space="0" w:color="auto"/>
      </w:divBdr>
      <w:divsChild>
        <w:div w:id="2043431818">
          <w:marLeft w:val="0"/>
          <w:marRight w:val="0"/>
          <w:marTop w:val="0"/>
          <w:marBottom w:val="0"/>
          <w:divBdr>
            <w:top w:val="none" w:sz="0" w:space="0" w:color="auto"/>
            <w:left w:val="none" w:sz="0" w:space="0" w:color="auto"/>
            <w:bottom w:val="none" w:sz="0" w:space="0" w:color="auto"/>
            <w:right w:val="none" w:sz="0" w:space="0" w:color="auto"/>
          </w:divBdr>
          <w:divsChild>
            <w:div w:id="3193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9098">
      <w:bodyDiv w:val="1"/>
      <w:marLeft w:val="0"/>
      <w:marRight w:val="0"/>
      <w:marTop w:val="0"/>
      <w:marBottom w:val="0"/>
      <w:divBdr>
        <w:top w:val="none" w:sz="0" w:space="0" w:color="auto"/>
        <w:left w:val="none" w:sz="0" w:space="0" w:color="auto"/>
        <w:bottom w:val="none" w:sz="0" w:space="0" w:color="auto"/>
        <w:right w:val="none" w:sz="0" w:space="0" w:color="auto"/>
      </w:divBdr>
      <w:divsChild>
        <w:div w:id="817067947">
          <w:marLeft w:val="0"/>
          <w:marRight w:val="0"/>
          <w:marTop w:val="0"/>
          <w:marBottom w:val="0"/>
          <w:divBdr>
            <w:top w:val="none" w:sz="0" w:space="0" w:color="auto"/>
            <w:left w:val="none" w:sz="0" w:space="0" w:color="auto"/>
            <w:bottom w:val="none" w:sz="0" w:space="0" w:color="auto"/>
            <w:right w:val="none" w:sz="0" w:space="0" w:color="auto"/>
          </w:divBdr>
          <w:divsChild>
            <w:div w:id="9623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2500">
      <w:bodyDiv w:val="1"/>
      <w:marLeft w:val="0"/>
      <w:marRight w:val="0"/>
      <w:marTop w:val="0"/>
      <w:marBottom w:val="0"/>
      <w:divBdr>
        <w:top w:val="none" w:sz="0" w:space="0" w:color="auto"/>
        <w:left w:val="none" w:sz="0" w:space="0" w:color="auto"/>
        <w:bottom w:val="none" w:sz="0" w:space="0" w:color="auto"/>
        <w:right w:val="none" w:sz="0" w:space="0" w:color="auto"/>
      </w:divBdr>
      <w:divsChild>
        <w:div w:id="325671346">
          <w:marLeft w:val="0"/>
          <w:marRight w:val="0"/>
          <w:marTop w:val="0"/>
          <w:marBottom w:val="0"/>
          <w:divBdr>
            <w:top w:val="none" w:sz="0" w:space="0" w:color="auto"/>
            <w:left w:val="none" w:sz="0" w:space="0" w:color="auto"/>
            <w:bottom w:val="none" w:sz="0" w:space="0" w:color="auto"/>
            <w:right w:val="none" w:sz="0" w:space="0" w:color="auto"/>
          </w:divBdr>
          <w:divsChild>
            <w:div w:id="20353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2645">
      <w:bodyDiv w:val="1"/>
      <w:marLeft w:val="0"/>
      <w:marRight w:val="0"/>
      <w:marTop w:val="0"/>
      <w:marBottom w:val="0"/>
      <w:divBdr>
        <w:top w:val="none" w:sz="0" w:space="0" w:color="auto"/>
        <w:left w:val="none" w:sz="0" w:space="0" w:color="auto"/>
        <w:bottom w:val="none" w:sz="0" w:space="0" w:color="auto"/>
        <w:right w:val="none" w:sz="0" w:space="0" w:color="auto"/>
      </w:divBdr>
      <w:divsChild>
        <w:div w:id="1497726114">
          <w:marLeft w:val="0"/>
          <w:marRight w:val="0"/>
          <w:marTop w:val="0"/>
          <w:marBottom w:val="0"/>
          <w:divBdr>
            <w:top w:val="none" w:sz="0" w:space="0" w:color="auto"/>
            <w:left w:val="none" w:sz="0" w:space="0" w:color="auto"/>
            <w:bottom w:val="none" w:sz="0" w:space="0" w:color="auto"/>
            <w:right w:val="none" w:sz="0" w:space="0" w:color="auto"/>
          </w:divBdr>
          <w:divsChild>
            <w:div w:id="9362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9519">
      <w:bodyDiv w:val="1"/>
      <w:marLeft w:val="0"/>
      <w:marRight w:val="0"/>
      <w:marTop w:val="0"/>
      <w:marBottom w:val="0"/>
      <w:divBdr>
        <w:top w:val="none" w:sz="0" w:space="0" w:color="auto"/>
        <w:left w:val="none" w:sz="0" w:space="0" w:color="auto"/>
        <w:bottom w:val="none" w:sz="0" w:space="0" w:color="auto"/>
        <w:right w:val="none" w:sz="0" w:space="0" w:color="auto"/>
      </w:divBdr>
      <w:divsChild>
        <w:div w:id="151262480">
          <w:marLeft w:val="0"/>
          <w:marRight w:val="0"/>
          <w:marTop w:val="0"/>
          <w:marBottom w:val="0"/>
          <w:divBdr>
            <w:top w:val="none" w:sz="0" w:space="0" w:color="auto"/>
            <w:left w:val="none" w:sz="0" w:space="0" w:color="auto"/>
            <w:bottom w:val="none" w:sz="0" w:space="0" w:color="auto"/>
            <w:right w:val="none" w:sz="0" w:space="0" w:color="auto"/>
          </w:divBdr>
          <w:divsChild>
            <w:div w:id="14686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1093">
      <w:bodyDiv w:val="1"/>
      <w:marLeft w:val="0"/>
      <w:marRight w:val="0"/>
      <w:marTop w:val="0"/>
      <w:marBottom w:val="0"/>
      <w:divBdr>
        <w:top w:val="none" w:sz="0" w:space="0" w:color="auto"/>
        <w:left w:val="none" w:sz="0" w:space="0" w:color="auto"/>
        <w:bottom w:val="none" w:sz="0" w:space="0" w:color="auto"/>
        <w:right w:val="none" w:sz="0" w:space="0" w:color="auto"/>
      </w:divBdr>
      <w:divsChild>
        <w:div w:id="372074254">
          <w:marLeft w:val="0"/>
          <w:marRight w:val="0"/>
          <w:marTop w:val="0"/>
          <w:marBottom w:val="0"/>
          <w:divBdr>
            <w:top w:val="none" w:sz="0" w:space="0" w:color="auto"/>
            <w:left w:val="none" w:sz="0" w:space="0" w:color="auto"/>
            <w:bottom w:val="none" w:sz="0" w:space="0" w:color="auto"/>
            <w:right w:val="none" w:sz="0" w:space="0" w:color="auto"/>
          </w:divBdr>
          <w:divsChild>
            <w:div w:id="586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3247">
      <w:bodyDiv w:val="1"/>
      <w:marLeft w:val="0"/>
      <w:marRight w:val="0"/>
      <w:marTop w:val="0"/>
      <w:marBottom w:val="0"/>
      <w:divBdr>
        <w:top w:val="none" w:sz="0" w:space="0" w:color="auto"/>
        <w:left w:val="none" w:sz="0" w:space="0" w:color="auto"/>
        <w:bottom w:val="none" w:sz="0" w:space="0" w:color="auto"/>
        <w:right w:val="none" w:sz="0" w:space="0" w:color="auto"/>
      </w:divBdr>
      <w:divsChild>
        <w:div w:id="2112892472">
          <w:marLeft w:val="0"/>
          <w:marRight w:val="0"/>
          <w:marTop w:val="0"/>
          <w:marBottom w:val="0"/>
          <w:divBdr>
            <w:top w:val="none" w:sz="0" w:space="0" w:color="auto"/>
            <w:left w:val="none" w:sz="0" w:space="0" w:color="auto"/>
            <w:bottom w:val="none" w:sz="0" w:space="0" w:color="auto"/>
            <w:right w:val="none" w:sz="0" w:space="0" w:color="auto"/>
          </w:divBdr>
          <w:divsChild>
            <w:div w:id="9367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809">
      <w:bodyDiv w:val="1"/>
      <w:marLeft w:val="0"/>
      <w:marRight w:val="0"/>
      <w:marTop w:val="0"/>
      <w:marBottom w:val="0"/>
      <w:divBdr>
        <w:top w:val="none" w:sz="0" w:space="0" w:color="auto"/>
        <w:left w:val="none" w:sz="0" w:space="0" w:color="auto"/>
        <w:bottom w:val="none" w:sz="0" w:space="0" w:color="auto"/>
        <w:right w:val="none" w:sz="0" w:space="0" w:color="auto"/>
      </w:divBdr>
      <w:divsChild>
        <w:div w:id="2030526793">
          <w:marLeft w:val="0"/>
          <w:marRight w:val="0"/>
          <w:marTop w:val="0"/>
          <w:marBottom w:val="0"/>
          <w:divBdr>
            <w:top w:val="none" w:sz="0" w:space="0" w:color="auto"/>
            <w:left w:val="none" w:sz="0" w:space="0" w:color="auto"/>
            <w:bottom w:val="none" w:sz="0" w:space="0" w:color="auto"/>
            <w:right w:val="none" w:sz="0" w:space="0" w:color="auto"/>
          </w:divBdr>
          <w:divsChild>
            <w:div w:id="15342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7761">
      <w:bodyDiv w:val="1"/>
      <w:marLeft w:val="0"/>
      <w:marRight w:val="0"/>
      <w:marTop w:val="0"/>
      <w:marBottom w:val="0"/>
      <w:divBdr>
        <w:top w:val="none" w:sz="0" w:space="0" w:color="auto"/>
        <w:left w:val="none" w:sz="0" w:space="0" w:color="auto"/>
        <w:bottom w:val="none" w:sz="0" w:space="0" w:color="auto"/>
        <w:right w:val="none" w:sz="0" w:space="0" w:color="auto"/>
      </w:divBdr>
      <w:divsChild>
        <w:div w:id="2010213223">
          <w:marLeft w:val="0"/>
          <w:marRight w:val="0"/>
          <w:marTop w:val="0"/>
          <w:marBottom w:val="0"/>
          <w:divBdr>
            <w:top w:val="none" w:sz="0" w:space="0" w:color="auto"/>
            <w:left w:val="none" w:sz="0" w:space="0" w:color="auto"/>
            <w:bottom w:val="none" w:sz="0" w:space="0" w:color="auto"/>
            <w:right w:val="none" w:sz="0" w:space="0" w:color="auto"/>
          </w:divBdr>
          <w:divsChild>
            <w:div w:id="12410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3525">
      <w:bodyDiv w:val="1"/>
      <w:marLeft w:val="0"/>
      <w:marRight w:val="0"/>
      <w:marTop w:val="0"/>
      <w:marBottom w:val="0"/>
      <w:divBdr>
        <w:top w:val="none" w:sz="0" w:space="0" w:color="auto"/>
        <w:left w:val="none" w:sz="0" w:space="0" w:color="auto"/>
        <w:bottom w:val="none" w:sz="0" w:space="0" w:color="auto"/>
        <w:right w:val="none" w:sz="0" w:space="0" w:color="auto"/>
      </w:divBdr>
      <w:divsChild>
        <w:div w:id="959382237">
          <w:marLeft w:val="0"/>
          <w:marRight w:val="0"/>
          <w:marTop w:val="0"/>
          <w:marBottom w:val="0"/>
          <w:divBdr>
            <w:top w:val="none" w:sz="0" w:space="0" w:color="auto"/>
            <w:left w:val="none" w:sz="0" w:space="0" w:color="auto"/>
            <w:bottom w:val="none" w:sz="0" w:space="0" w:color="auto"/>
            <w:right w:val="none" w:sz="0" w:space="0" w:color="auto"/>
          </w:divBdr>
          <w:divsChild>
            <w:div w:id="19271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904">
      <w:bodyDiv w:val="1"/>
      <w:marLeft w:val="0"/>
      <w:marRight w:val="0"/>
      <w:marTop w:val="0"/>
      <w:marBottom w:val="0"/>
      <w:divBdr>
        <w:top w:val="none" w:sz="0" w:space="0" w:color="auto"/>
        <w:left w:val="none" w:sz="0" w:space="0" w:color="auto"/>
        <w:bottom w:val="none" w:sz="0" w:space="0" w:color="auto"/>
        <w:right w:val="none" w:sz="0" w:space="0" w:color="auto"/>
      </w:divBdr>
      <w:divsChild>
        <w:div w:id="1995984394">
          <w:marLeft w:val="0"/>
          <w:marRight w:val="0"/>
          <w:marTop w:val="0"/>
          <w:marBottom w:val="0"/>
          <w:divBdr>
            <w:top w:val="none" w:sz="0" w:space="0" w:color="auto"/>
            <w:left w:val="none" w:sz="0" w:space="0" w:color="auto"/>
            <w:bottom w:val="none" w:sz="0" w:space="0" w:color="auto"/>
            <w:right w:val="none" w:sz="0" w:space="0" w:color="auto"/>
          </w:divBdr>
          <w:divsChild>
            <w:div w:id="17188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195">
      <w:bodyDiv w:val="1"/>
      <w:marLeft w:val="0"/>
      <w:marRight w:val="0"/>
      <w:marTop w:val="0"/>
      <w:marBottom w:val="0"/>
      <w:divBdr>
        <w:top w:val="none" w:sz="0" w:space="0" w:color="auto"/>
        <w:left w:val="none" w:sz="0" w:space="0" w:color="auto"/>
        <w:bottom w:val="none" w:sz="0" w:space="0" w:color="auto"/>
        <w:right w:val="none" w:sz="0" w:space="0" w:color="auto"/>
      </w:divBdr>
      <w:divsChild>
        <w:div w:id="1385912282">
          <w:marLeft w:val="0"/>
          <w:marRight w:val="0"/>
          <w:marTop w:val="0"/>
          <w:marBottom w:val="0"/>
          <w:divBdr>
            <w:top w:val="none" w:sz="0" w:space="0" w:color="auto"/>
            <w:left w:val="none" w:sz="0" w:space="0" w:color="auto"/>
            <w:bottom w:val="none" w:sz="0" w:space="0" w:color="auto"/>
            <w:right w:val="none" w:sz="0" w:space="0" w:color="auto"/>
          </w:divBdr>
          <w:divsChild>
            <w:div w:id="9531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2575">
      <w:bodyDiv w:val="1"/>
      <w:marLeft w:val="0"/>
      <w:marRight w:val="0"/>
      <w:marTop w:val="0"/>
      <w:marBottom w:val="0"/>
      <w:divBdr>
        <w:top w:val="none" w:sz="0" w:space="0" w:color="auto"/>
        <w:left w:val="none" w:sz="0" w:space="0" w:color="auto"/>
        <w:bottom w:val="none" w:sz="0" w:space="0" w:color="auto"/>
        <w:right w:val="none" w:sz="0" w:space="0" w:color="auto"/>
      </w:divBdr>
      <w:divsChild>
        <w:div w:id="1554347480">
          <w:marLeft w:val="0"/>
          <w:marRight w:val="0"/>
          <w:marTop w:val="0"/>
          <w:marBottom w:val="0"/>
          <w:divBdr>
            <w:top w:val="none" w:sz="0" w:space="0" w:color="auto"/>
            <w:left w:val="none" w:sz="0" w:space="0" w:color="auto"/>
            <w:bottom w:val="none" w:sz="0" w:space="0" w:color="auto"/>
            <w:right w:val="none" w:sz="0" w:space="0" w:color="auto"/>
          </w:divBdr>
          <w:divsChild>
            <w:div w:id="18120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0878">
      <w:bodyDiv w:val="1"/>
      <w:marLeft w:val="0"/>
      <w:marRight w:val="0"/>
      <w:marTop w:val="0"/>
      <w:marBottom w:val="0"/>
      <w:divBdr>
        <w:top w:val="none" w:sz="0" w:space="0" w:color="auto"/>
        <w:left w:val="none" w:sz="0" w:space="0" w:color="auto"/>
        <w:bottom w:val="none" w:sz="0" w:space="0" w:color="auto"/>
        <w:right w:val="none" w:sz="0" w:space="0" w:color="auto"/>
      </w:divBdr>
      <w:divsChild>
        <w:div w:id="291517827">
          <w:marLeft w:val="0"/>
          <w:marRight w:val="0"/>
          <w:marTop w:val="0"/>
          <w:marBottom w:val="0"/>
          <w:divBdr>
            <w:top w:val="none" w:sz="0" w:space="0" w:color="auto"/>
            <w:left w:val="none" w:sz="0" w:space="0" w:color="auto"/>
            <w:bottom w:val="none" w:sz="0" w:space="0" w:color="auto"/>
            <w:right w:val="none" w:sz="0" w:space="0" w:color="auto"/>
          </w:divBdr>
          <w:divsChild>
            <w:div w:id="1616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state.fl.us/statutes/index.cfm?App_mode=Display_Statute&amp;Search_String=&amp;URL=0300-0399/0393/Sections/0393.12.html" TargetMode="External"/><Relationship Id="rId26" Type="http://schemas.openxmlformats.org/officeDocument/2006/relationships/hyperlink" Target="http://www.leg.state.fl.us/statutes/index.cfm?App_mode=Display_Statute&amp;Search_String=&amp;URL=0400-0499/0435/Sections/0435.04.html" TargetMode="External"/><Relationship Id="rId39" Type="http://schemas.openxmlformats.org/officeDocument/2006/relationships/hyperlink" Target="https://www-media.floridabar.org/uploads/2022/01/Probate-Rules-11-04-21-02.pdf" TargetMode="External"/><Relationship Id="rId21" Type="http://schemas.openxmlformats.org/officeDocument/2006/relationships/hyperlink" Target="http://www.leg.state.fl.us/statutes/index.cfm?App_mode=Display_Statute&amp;Search_String=&amp;URL=0300-0399/0393/Sections/0393.12.html" TargetMode="External"/><Relationship Id="rId34" Type="http://schemas.openxmlformats.org/officeDocument/2006/relationships/hyperlink" Target="http://www.leg.state.fl.us/statutes/index.cfm?App_mode=Display_Statute&amp;Search_String=&amp;URL=0700-0799/0744/Sections/0744.363.html" TargetMode="External"/><Relationship Id="rId42" Type="http://schemas.openxmlformats.org/officeDocument/2006/relationships/hyperlink" Target="https://www.myflcourtaccess.com"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edia.floridabar.org/uploads/2022/01/Probate-Rules-11-04-21-02.pdf" TargetMode="External"/><Relationship Id="rId29" Type="http://schemas.openxmlformats.org/officeDocument/2006/relationships/hyperlink" Target="http://www.seminolesherif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state.fl.us/statutes/index.cfm?App_mode=Display_Statute&amp;Search_String=&amp;URL=0000-0099/0039/Sections/0039.01.html" TargetMode="External"/><Relationship Id="rId32" Type="http://schemas.openxmlformats.org/officeDocument/2006/relationships/hyperlink" Target="https://www-media.floridabar.org/uploads/2022/01/Probate-Rules-11-04-21-02.pdf" TargetMode="External"/><Relationship Id="rId37" Type="http://schemas.openxmlformats.org/officeDocument/2006/relationships/hyperlink" Target="http://www.leg.state.fl.us/statutes/index.cfm?App_mode=Display_Statute&amp;Search_String=&amp;URL=0700-0799/0744/Sections/0744.3675.html" TargetMode="External"/><Relationship Id="rId40" Type="http://schemas.openxmlformats.org/officeDocument/2006/relationships/hyperlink" Target="https://www-media.floridabar.org/uploads/2022/01/Probate-Rules-11-04-21-02.pdf" TargetMode="External"/><Relationship Id="rId45" Type="http://schemas.openxmlformats.org/officeDocument/2006/relationships/hyperlink" Target="https://youtu.be/ffU6JWG53Zo" TargetMode="External"/><Relationship Id="rId5" Type="http://schemas.openxmlformats.org/officeDocument/2006/relationships/numbering" Target="numbering.xml"/><Relationship Id="rId15" Type="http://schemas.openxmlformats.org/officeDocument/2006/relationships/hyperlink" Target="http://www.leg.state.fl.us/statutes/" TargetMode="External"/><Relationship Id="rId23" Type="http://schemas.openxmlformats.org/officeDocument/2006/relationships/hyperlink" Target="http://www.leg.state.fl.us/statutes/index.cfm?App_mode=Display_Statute&amp;Search_String=&amp;URL=0700-0799/0744/Sections/0744.309.html" TargetMode="External"/><Relationship Id="rId28" Type="http://schemas.openxmlformats.org/officeDocument/2006/relationships/hyperlink" Target="https://seminolecountysheriff039soffice.setmore.com/" TargetMode="External"/><Relationship Id="rId36" Type="http://schemas.openxmlformats.org/officeDocument/2006/relationships/hyperlink" Target="http://www.leg.state.fl.us/statutes/index.cfm?App_mode=Display_Statute&amp;Search_String=&amp;URL=0700-0799/0744/Sections/0744.3685.html" TargetMode="External"/><Relationship Id="rId10" Type="http://schemas.openxmlformats.org/officeDocument/2006/relationships/endnotes" Target="endnotes.xml"/><Relationship Id="rId19" Type="http://schemas.openxmlformats.org/officeDocument/2006/relationships/hyperlink" Target="https://www-media.floridabar.org/uploads/2022/01/Probate-Rules-11-04-21-02.pdf" TargetMode="External"/><Relationship Id="rId31" Type="http://schemas.openxmlformats.org/officeDocument/2006/relationships/hyperlink" Target="mailto:guardianshipclass@seniorsfirstinc.org" TargetMode="External"/><Relationship Id="rId44" Type="http://schemas.openxmlformats.org/officeDocument/2006/relationships/hyperlink" Target="https://youtu.be/fyK5_geN7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leg.state.fl.us/statutes/index.cfm?App_mode=Display_Statute&amp;Search_String=&amp;URL=0700-0799/0744/Sections/0744.309.html" TargetMode="External"/><Relationship Id="rId27" Type="http://schemas.openxmlformats.org/officeDocument/2006/relationships/hyperlink" Target="http://www.leg.state.fl.us/statutes/index.cfm?App_mode=Display_Statute&amp;Search_String=&amp;URL=0700-0799/0744/Sections/0744.3135.html" TargetMode="External"/><Relationship Id="rId30" Type="http://schemas.openxmlformats.org/officeDocument/2006/relationships/hyperlink" Target="https://seniorsfirstinc.org/what-we-do/guardianship/" TargetMode="External"/><Relationship Id="rId35" Type="http://schemas.openxmlformats.org/officeDocument/2006/relationships/hyperlink" Target="http://www.leg.state.fl.us/statutes/index.cfm?App_mode=Display_Statute&amp;Search_String=&amp;URL=0700-0799/0744/Sections/0744.367.html" TargetMode="External"/><Relationship Id="rId43" Type="http://schemas.openxmlformats.org/officeDocument/2006/relationships/hyperlink" Target="https://youtu.be/vb5KA8ske1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leg.state.fl.us/statutes/index.cfm?App_mode=Display_Statute&amp;Search_String=&amp;URL=0300-0399/0393/Sections/0393.063.html" TargetMode="External"/><Relationship Id="rId25" Type="http://schemas.openxmlformats.org/officeDocument/2006/relationships/hyperlink" Target="http://www.leg.state.fl.us/statutes/index.cfm?App_mode=Display_Statute&amp;Search_String=&amp;URL=0900-0999/0984/Sections/0984.03.html" TargetMode="External"/><Relationship Id="rId33" Type="http://schemas.openxmlformats.org/officeDocument/2006/relationships/hyperlink" Target="http://www.leg.state.fl.us/statutes/index.cfm?App_mode=Display_Statute&amp;Search_String=&amp;URL=0700-0799/0744/Sections/0744.362.html" TargetMode="External"/><Relationship Id="rId38" Type="http://schemas.openxmlformats.org/officeDocument/2006/relationships/hyperlink" Target="http://www.leg.state.fl.us/statutes/index.cfm?App_mode=Display_Statute&amp;Search_String=&amp;URL=0700-0799/0744/Sections/0744.1098.html" TargetMode="External"/><Relationship Id="rId46" Type="http://schemas.openxmlformats.org/officeDocument/2006/relationships/fontTable" Target="fontTable.xml"/><Relationship Id="rId20" Type="http://schemas.openxmlformats.org/officeDocument/2006/relationships/hyperlink" Target="http://www.leg.state.fl.us/statutes/index.cfm?App_mode=Display_Statute&amp;Search_String=&amp;URL=0700-0799/0744/Sections/0744.361.html" TargetMode="External"/><Relationship Id="rId41" Type="http://schemas.openxmlformats.org/officeDocument/2006/relationships/hyperlink" Target="http://www.leg.state.fl.us/statutes/index.cfm?App_mode=Display_Statute&amp;Search_String=&amp;URL=0000-0099/0057/Sections/0057.0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A885921B2E64C9CCEB28459FB48C0" ma:contentTypeVersion="16" ma:contentTypeDescription="Create a new document." ma:contentTypeScope="" ma:versionID="28476810071feb4441b3fb79d4e790c0">
  <xsd:schema xmlns:xsd="http://www.w3.org/2001/XMLSchema" xmlns:xs="http://www.w3.org/2001/XMLSchema" xmlns:p="http://schemas.microsoft.com/office/2006/metadata/properties" xmlns:ns2="0e45899d-69eb-4ecb-823e-359d0da0918d" xmlns:ns3="eccbf474-6561-4e6f-842d-4756dd6f2fe3" targetNamespace="http://schemas.microsoft.com/office/2006/metadata/properties" ma:root="true" ma:fieldsID="b3e5dea357e6ae0c354a992997845a62" ns2:_="" ns3:_="">
    <xsd:import namespace="0e45899d-69eb-4ecb-823e-359d0da0918d"/>
    <xsd:import namespace="eccbf474-6561-4e6f-842d-4756dd6f2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5899d-69eb-4ecb-823e-359d0da09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303348-d3e8-42c1-8321-fd36c16dcf0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bf474-6561-4e6f-842d-4756dd6f2fe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b23e1-30fb-4b3c-94ec-2e7eeeaa6dde}" ma:internalName="TaxCatchAll" ma:showField="CatchAllData" ma:web="eccbf474-6561-4e6f-842d-4756dd6f2fe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45899d-69eb-4ecb-823e-359d0da0918d">
      <Terms xmlns="http://schemas.microsoft.com/office/infopath/2007/PartnerControls"/>
    </lcf76f155ced4ddcb4097134ff3c332f>
    <TaxCatchAll xmlns="eccbf474-6561-4e6f-842d-4756dd6f2f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6A2CF-4E21-4770-9B15-F57790F3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5899d-69eb-4ecb-823e-359d0da0918d"/>
    <ds:schemaRef ds:uri="eccbf474-6561-4e6f-842d-4756dd6f2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1A79A-77A5-4AF2-8BA4-D0D9391D12E7}">
  <ds:schemaRefs>
    <ds:schemaRef ds:uri="http://schemas.openxmlformats.org/officeDocument/2006/bibliography"/>
  </ds:schemaRefs>
</ds:datastoreItem>
</file>

<file path=customXml/itemProps3.xml><?xml version="1.0" encoding="utf-8"?>
<ds:datastoreItem xmlns:ds="http://schemas.openxmlformats.org/officeDocument/2006/customXml" ds:itemID="{DBEE7F90-6C70-4812-92DD-383E43CC4362}">
  <ds:schemaRefs>
    <ds:schemaRef ds:uri="http://www.w3.org/XML/1998/namespace"/>
    <ds:schemaRef ds:uri="http://purl.org/dc/dcmitype/"/>
    <ds:schemaRef ds:uri="0e45899d-69eb-4ecb-823e-359d0da0918d"/>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eccbf474-6561-4e6f-842d-4756dd6f2fe3"/>
    <ds:schemaRef ds:uri="http://schemas.microsoft.com/office/2006/metadata/properties"/>
  </ds:schemaRefs>
</ds:datastoreItem>
</file>

<file path=customXml/itemProps4.xml><?xml version="1.0" encoding="utf-8"?>
<ds:datastoreItem xmlns:ds="http://schemas.openxmlformats.org/officeDocument/2006/customXml" ds:itemID="{C0F9C80F-8494-4BF8-BC43-C91E517E7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5142</Words>
  <Characters>31922</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FLORIDA GUARDIAN ADVOCATE LAW AND INFORMATION</vt:lpstr>
    </vt:vector>
  </TitlesOfParts>
  <Company>Hewlett-Packard Company</Company>
  <LinksUpToDate>false</LinksUpToDate>
  <CharactersWithSpaces>36991</CharactersWithSpaces>
  <SharedDoc>false</SharedDoc>
  <HLinks>
    <vt:vector size="18" baseType="variant">
      <vt:variant>
        <vt:i4>6226002</vt:i4>
      </vt:variant>
      <vt:variant>
        <vt:i4>6</vt:i4>
      </vt:variant>
      <vt:variant>
        <vt:i4>0</vt:i4>
      </vt:variant>
      <vt:variant>
        <vt:i4>5</vt:i4>
      </vt:variant>
      <vt:variant>
        <vt:lpwstr>https://www.myflcourtaccess.com/</vt:lpwstr>
      </vt:variant>
      <vt:variant>
        <vt:lpwstr/>
      </vt:variant>
      <vt:variant>
        <vt:i4>6029397</vt:i4>
      </vt:variant>
      <vt:variant>
        <vt:i4>3</vt:i4>
      </vt:variant>
      <vt:variant>
        <vt:i4>0</vt:i4>
      </vt:variant>
      <vt:variant>
        <vt:i4>5</vt:i4>
      </vt:variant>
      <vt:variant>
        <vt:lpwstr>http://www.floridabar.org/TFB/TFBResources.nsf/Attachments/6C2FEF97C5969ACD85256B29004BFA12/$FILE/Probate.pdf</vt:lpwstr>
      </vt:variant>
      <vt:variant>
        <vt:lpwstr/>
      </vt:variant>
      <vt:variant>
        <vt:i4>4259844</vt:i4>
      </vt:variant>
      <vt:variant>
        <vt:i4>0</vt:i4>
      </vt:variant>
      <vt:variant>
        <vt:i4>0</vt:i4>
      </vt:variant>
      <vt:variant>
        <vt:i4>5</vt:i4>
      </vt:variant>
      <vt:variant>
        <vt:lpwstr>http://www.leg.state.fl.us/statutes/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GUARDIAN ADVOCATE LAW AND INFORMATION</dc:title>
  <dc:subject/>
  <dc:creator>Khalilah Abdul</dc:creator>
  <cp:keywords/>
  <cp:lastModifiedBy>Tracy MacGregor</cp:lastModifiedBy>
  <cp:revision>13</cp:revision>
  <cp:lastPrinted>2022-09-12T15:14:00Z</cp:lastPrinted>
  <dcterms:created xsi:type="dcterms:W3CDTF">2022-08-17T14:35:00Z</dcterms:created>
  <dcterms:modified xsi:type="dcterms:W3CDTF">2022-10-03T01:24:00Z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0x010100641A885921B2E64C9CCEB28459FB48C0</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