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6645" w14:textId="77777777" w:rsidR="005865F8" w:rsidRPr="0066007D" w:rsidRDefault="005865F8" w:rsidP="005865F8">
      <w:pPr>
        <w:spacing w:after="0" w:line="276" w:lineRule="auto"/>
        <w:ind w:left="5760"/>
        <w:jc w:val="both"/>
        <w:rPr>
          <w:rFonts w:ascii="Times New Roman" w:hAnsi="Times New Roman" w:cs="Times New Roman"/>
        </w:rPr>
      </w:pPr>
      <w:r w:rsidRPr="0066007D">
        <w:rPr>
          <w:rFonts w:ascii="Times New Roman" w:hAnsi="Times New Roman" w:cs="Times New Roman"/>
        </w:rPr>
        <w:t>IN THE EIGHTEENTH JUDICIAL CIRCUIT, IN AND FOR SEMINOLE AND BREVARD COUNTIES, FLORIDA</w:t>
      </w:r>
    </w:p>
    <w:p w14:paraId="06964C2C" w14:textId="77777777" w:rsidR="005865F8" w:rsidRPr="0066007D" w:rsidRDefault="005865F8" w:rsidP="005865F8">
      <w:pPr>
        <w:spacing w:after="0" w:line="276" w:lineRule="auto"/>
        <w:rPr>
          <w:rFonts w:ascii="Times New Roman" w:hAnsi="Times New Roman" w:cs="Times New Roman"/>
        </w:rPr>
      </w:pPr>
    </w:p>
    <w:p w14:paraId="4EF4E510" w14:textId="190E8C06"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________________________,</w:t>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Pr="0066007D">
        <w:rPr>
          <w:rFonts w:ascii="Times New Roman" w:hAnsi="Times New Roman" w:cs="Times New Roman"/>
        </w:rPr>
        <w:t xml:space="preserve">CASE NO:  </w:t>
      </w:r>
    </w:p>
    <w:p w14:paraId="24046FAE" w14:textId="7FF75639"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rPr>
        <w:tab/>
        <w:t xml:space="preserve">Plaintiff, </w:t>
      </w:r>
    </w:p>
    <w:p w14:paraId="593D2A05"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vs</w:t>
      </w:r>
    </w:p>
    <w:p w14:paraId="1A81EA6B" w14:textId="77777777" w:rsidR="005865F8" w:rsidRPr="0066007D" w:rsidRDefault="005865F8" w:rsidP="005865F8">
      <w:pPr>
        <w:spacing w:after="0" w:line="276" w:lineRule="auto"/>
        <w:rPr>
          <w:rFonts w:ascii="Times New Roman" w:hAnsi="Times New Roman" w:cs="Times New Roman"/>
        </w:rPr>
      </w:pPr>
    </w:p>
    <w:p w14:paraId="050AD43B"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p>
    <w:p w14:paraId="0B7C883F" w14:textId="77777777" w:rsidR="005865F8" w:rsidRPr="0066007D" w:rsidRDefault="005865F8" w:rsidP="005865F8">
      <w:pPr>
        <w:spacing w:after="0" w:line="276" w:lineRule="auto"/>
        <w:rPr>
          <w:rFonts w:ascii="Times New Roman" w:hAnsi="Times New Roman" w:cs="Times New Roman"/>
        </w:rPr>
      </w:pPr>
    </w:p>
    <w:p w14:paraId="43837DD4"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ab/>
        <w:t>Defendant.</w:t>
      </w:r>
    </w:p>
    <w:p w14:paraId="267EF68C" w14:textId="77777777"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b/>
          <w:bCs/>
        </w:rPr>
        <w:t>______________________________________/</w:t>
      </w:r>
    </w:p>
    <w:p w14:paraId="6FC52C1A" w14:textId="77777777" w:rsidR="005865F8" w:rsidRPr="0066007D" w:rsidRDefault="005865F8" w:rsidP="005865F8">
      <w:pPr>
        <w:spacing w:after="0" w:line="276" w:lineRule="auto"/>
        <w:rPr>
          <w:rFonts w:ascii="Times New Roman" w:hAnsi="Times New Roman" w:cs="Times New Roman"/>
        </w:rPr>
      </w:pPr>
    </w:p>
    <w:p w14:paraId="7A39DA14" w14:textId="77777777" w:rsidR="005865F8" w:rsidRPr="0066007D" w:rsidRDefault="005865F8" w:rsidP="005865F8">
      <w:pPr>
        <w:jc w:val="center"/>
        <w:rPr>
          <w:rFonts w:ascii="Times New Roman" w:hAnsi="Times New Roman" w:cs="Times New Roman"/>
          <w:b/>
          <w:bCs/>
          <w:u w:val="single"/>
        </w:rPr>
      </w:pPr>
      <w:r w:rsidRPr="0066007D">
        <w:rPr>
          <w:rFonts w:ascii="Times New Roman" w:hAnsi="Times New Roman" w:cs="Times New Roman"/>
          <w:b/>
          <w:bCs/>
          <w:u w:val="single"/>
        </w:rPr>
        <w:t>CASE MANAGEMENT PLAN</w:t>
      </w:r>
    </w:p>
    <w:p w14:paraId="18701C31" w14:textId="77777777" w:rsidR="005865F8" w:rsidRPr="0066007D" w:rsidRDefault="005865F8" w:rsidP="005865F8">
      <w:pPr>
        <w:jc w:val="center"/>
        <w:rPr>
          <w:rFonts w:ascii="Times New Roman" w:hAnsi="Times New Roman" w:cs="Times New Roman"/>
          <w:b/>
          <w:bCs/>
        </w:rPr>
      </w:pPr>
      <w:r w:rsidRPr="0066007D">
        <w:rPr>
          <w:rFonts w:ascii="Times New Roman" w:hAnsi="Times New Roman" w:cs="Times New Roman"/>
          <w:b/>
          <w:bCs/>
        </w:rPr>
        <w:t>(STREAMLINED)</w:t>
      </w:r>
    </w:p>
    <w:tbl>
      <w:tblPr>
        <w:tblStyle w:val="TableGrid"/>
        <w:tblpPr w:leftFromText="180" w:rightFromText="180" w:horzAnchor="margin" w:tblpY="1813"/>
        <w:tblW w:w="0" w:type="auto"/>
        <w:tblLook w:val="04A0" w:firstRow="1" w:lastRow="0" w:firstColumn="1" w:lastColumn="0" w:noHBand="0" w:noVBand="1"/>
      </w:tblPr>
      <w:tblGrid>
        <w:gridCol w:w="5102"/>
        <w:gridCol w:w="4248"/>
      </w:tblGrid>
      <w:tr w:rsidR="005865F8" w:rsidRPr="0066007D" w14:paraId="22896340" w14:textId="77777777" w:rsidTr="00F71046">
        <w:tc>
          <w:tcPr>
            <w:tcW w:w="5102" w:type="dxa"/>
          </w:tcPr>
          <w:p w14:paraId="1FF63F12"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lastRenderedPageBreak/>
              <w:t>1. Date of First Response (</w:t>
            </w:r>
            <w:proofErr w:type="gramStart"/>
            <w:r w:rsidRPr="0066007D">
              <w:rPr>
                <w:rFonts w:ascii="Times New Roman" w:hAnsi="Times New Roman" w:cs="Times New Roman"/>
              </w:rPr>
              <w:t>i.e.</w:t>
            </w:r>
            <w:proofErr w:type="gramEnd"/>
            <w:r w:rsidRPr="0066007D">
              <w:rPr>
                <w:rFonts w:ascii="Times New Roman" w:hAnsi="Times New Roman" w:cs="Times New Roman"/>
              </w:rPr>
              <w:t xml:space="preserve"> Answer, Notice of appearance, Motion for Extension of Time, Motion to Dismiss)</w:t>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p>
        </w:tc>
        <w:tc>
          <w:tcPr>
            <w:tcW w:w="4248" w:type="dxa"/>
          </w:tcPr>
          <w:p w14:paraId="44DE6304"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The date of the first filing</w:t>
            </w:r>
          </w:p>
        </w:tc>
      </w:tr>
      <w:tr w:rsidR="005865F8" w:rsidRPr="0066007D" w14:paraId="47B27401" w14:textId="77777777" w:rsidTr="00F71046">
        <w:tc>
          <w:tcPr>
            <w:tcW w:w="5102" w:type="dxa"/>
          </w:tcPr>
          <w:p w14:paraId="0BB15D14"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2. Deadline for adding new parties, amendment of pleadings</w:t>
            </w:r>
          </w:p>
        </w:tc>
        <w:tc>
          <w:tcPr>
            <w:tcW w:w="4248" w:type="dxa"/>
          </w:tcPr>
          <w:p w14:paraId="2E4C7F0A"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w:t>
            </w:r>
            <w:proofErr w:type="gramStart"/>
            <w:r w:rsidRPr="0066007D">
              <w:rPr>
                <w:rFonts w:ascii="Times New Roman" w:hAnsi="Times New Roman" w:cs="Times New Roman"/>
              </w:rPr>
              <w:t>60  days</w:t>
            </w:r>
            <w:proofErr w:type="gramEnd"/>
            <w:r w:rsidRPr="0066007D">
              <w:rPr>
                <w:rFonts w:ascii="Times New Roman" w:hAnsi="Times New Roman" w:cs="Times New Roman"/>
              </w:rPr>
              <w:t xml:space="preserve"> since response date</w:t>
            </w:r>
          </w:p>
        </w:tc>
      </w:tr>
      <w:tr w:rsidR="005865F8" w:rsidRPr="0066007D" w14:paraId="2FC18BDD" w14:textId="77777777" w:rsidTr="00F71046">
        <w:tc>
          <w:tcPr>
            <w:tcW w:w="5102" w:type="dxa"/>
          </w:tcPr>
          <w:p w14:paraId="24192E3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3. Deadline for Witness &amp; Exhibit List</w:t>
            </w:r>
          </w:p>
          <w:p w14:paraId="750FDF3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(Witnesses MUST be listed by actual NAME of the witness, and not by designation (i.e., use of such designations as “Corporate Representative,” “Records Custodian,” “Adjustor,” or “IME Doctor” standing alone is insufficient)</w:t>
            </w:r>
          </w:p>
        </w:tc>
        <w:tc>
          <w:tcPr>
            <w:tcW w:w="4248" w:type="dxa"/>
          </w:tcPr>
          <w:p w14:paraId="7CF3CB0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before Trial</w:t>
            </w:r>
          </w:p>
        </w:tc>
      </w:tr>
      <w:tr w:rsidR="005865F8" w:rsidRPr="0066007D" w14:paraId="3D25201D" w14:textId="77777777" w:rsidTr="00F71046">
        <w:trPr>
          <w:trHeight w:val="98"/>
        </w:trPr>
        <w:tc>
          <w:tcPr>
            <w:tcW w:w="5102" w:type="dxa"/>
          </w:tcPr>
          <w:p w14:paraId="2F1F648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4. Deadline for Expert Disclosure</w:t>
            </w:r>
          </w:p>
        </w:tc>
        <w:tc>
          <w:tcPr>
            <w:tcW w:w="4248" w:type="dxa"/>
          </w:tcPr>
          <w:p w14:paraId="6260F85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90-120 days prior to projected trial date for Plaintiff</w:t>
            </w:r>
          </w:p>
        </w:tc>
      </w:tr>
      <w:tr w:rsidR="005865F8" w:rsidRPr="0066007D" w14:paraId="38A86966" w14:textId="77777777" w:rsidTr="00F71046">
        <w:trPr>
          <w:trHeight w:val="2048"/>
        </w:trPr>
        <w:tc>
          <w:tcPr>
            <w:tcW w:w="5102" w:type="dxa"/>
          </w:tcPr>
          <w:p w14:paraId="544DDCF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(Parties should furnish opposing counsel with the </w:t>
            </w:r>
          </w:p>
          <w:p w14:paraId="4A21CC5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names and addresses of all expert witnesses under </w:t>
            </w:r>
          </w:p>
          <w:p w14:paraId="0DA7ECD6"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Rule 1.390(a) to be called at trial and all information </w:t>
            </w:r>
          </w:p>
          <w:p w14:paraId="7E35841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regarding expert testimony that is required by Rule </w:t>
            </w:r>
          </w:p>
          <w:p w14:paraId="66184E1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1.28(b)(5).  Each party is limited to one expert per specialty.  No other expert testimony should be permitted at trial. Information furnished pursuant to this paragraph should be timely filed with the Clerk of the Court.)</w:t>
            </w:r>
          </w:p>
        </w:tc>
        <w:tc>
          <w:tcPr>
            <w:tcW w:w="4248" w:type="dxa"/>
          </w:tcPr>
          <w:p w14:paraId="4D7911B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60-90 days prior to projected trial date for Defendant</w:t>
            </w:r>
          </w:p>
        </w:tc>
      </w:tr>
      <w:tr w:rsidR="005865F8" w:rsidRPr="0066007D" w14:paraId="7F36AC95" w14:textId="77777777" w:rsidTr="00F71046">
        <w:tc>
          <w:tcPr>
            <w:tcW w:w="5102" w:type="dxa"/>
          </w:tcPr>
          <w:p w14:paraId="2FE04D7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5. Objections to pleadings</w:t>
            </w:r>
          </w:p>
        </w:tc>
        <w:tc>
          <w:tcPr>
            <w:tcW w:w="4248" w:type="dxa"/>
          </w:tcPr>
          <w:p w14:paraId="4B07A44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resolved 120-150 days prior to projected trial date</w:t>
            </w:r>
          </w:p>
        </w:tc>
      </w:tr>
      <w:tr w:rsidR="005865F8" w:rsidRPr="0066007D" w14:paraId="5505C6E7" w14:textId="77777777" w:rsidTr="00F71046">
        <w:tc>
          <w:tcPr>
            <w:tcW w:w="5102" w:type="dxa"/>
          </w:tcPr>
          <w:p w14:paraId="6F87BA13"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6. Deadline for Discovery Completion (including Depositions)</w:t>
            </w:r>
          </w:p>
        </w:tc>
        <w:tc>
          <w:tcPr>
            <w:tcW w:w="4248" w:type="dxa"/>
          </w:tcPr>
          <w:p w14:paraId="44FA651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30 days prior to projected trial date</w:t>
            </w:r>
          </w:p>
        </w:tc>
      </w:tr>
      <w:tr w:rsidR="005865F8" w:rsidRPr="0066007D" w14:paraId="2DDEDFDB" w14:textId="77777777" w:rsidTr="00F71046">
        <w:tc>
          <w:tcPr>
            <w:tcW w:w="5102" w:type="dxa"/>
          </w:tcPr>
          <w:p w14:paraId="59AC5CB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7. Deadline for Dispositive Motions, including </w:t>
            </w:r>
            <w:r w:rsidRPr="0066007D">
              <w:rPr>
                <w:rFonts w:ascii="Times New Roman" w:hAnsi="Times New Roman" w:cs="Times New Roman"/>
                <w:i/>
                <w:iCs/>
              </w:rPr>
              <w:t>Daubert</w:t>
            </w:r>
            <w:r w:rsidRPr="0066007D">
              <w:rPr>
                <w:rFonts w:ascii="Times New Roman" w:hAnsi="Times New Roman" w:cs="Times New Roman"/>
              </w:rPr>
              <w:t xml:space="preserve"> Motions-Failure to do so shall constitute a waiver at Trial of any </w:t>
            </w:r>
            <w:r w:rsidRPr="0066007D">
              <w:rPr>
                <w:rFonts w:ascii="Times New Roman" w:hAnsi="Times New Roman" w:cs="Times New Roman"/>
                <w:i/>
                <w:iCs/>
              </w:rPr>
              <w:t>Daubert</w:t>
            </w:r>
            <w:r w:rsidRPr="0066007D">
              <w:rPr>
                <w:rFonts w:ascii="Times New Roman" w:hAnsi="Times New Roman" w:cs="Times New Roman"/>
              </w:rPr>
              <w:t xml:space="preserve"> related evidence objection or issue</w:t>
            </w:r>
          </w:p>
          <w:p w14:paraId="446CC4C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Responsibility for scheduling of the Hearing shall be upon the party filing the Motion or Objection.</w:t>
            </w:r>
          </w:p>
        </w:tc>
        <w:tc>
          <w:tcPr>
            <w:tcW w:w="4248" w:type="dxa"/>
          </w:tcPr>
          <w:p w14:paraId="1BC69F6D"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heard 15-30 days prior to projected trial date</w:t>
            </w:r>
          </w:p>
        </w:tc>
      </w:tr>
      <w:tr w:rsidR="005865F8" w:rsidRPr="0066007D" w14:paraId="4951C580" w14:textId="77777777" w:rsidTr="00F71046">
        <w:tc>
          <w:tcPr>
            <w:tcW w:w="5102" w:type="dxa"/>
          </w:tcPr>
          <w:p w14:paraId="5A3EA46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8. Deadline for Mediation:</w:t>
            </w:r>
          </w:p>
        </w:tc>
        <w:tc>
          <w:tcPr>
            <w:tcW w:w="4248" w:type="dxa"/>
          </w:tcPr>
          <w:p w14:paraId="303701E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prior projected trial date</w:t>
            </w:r>
          </w:p>
        </w:tc>
      </w:tr>
      <w:tr w:rsidR="005865F8" w:rsidRPr="0066007D" w14:paraId="43A98EE1" w14:textId="77777777" w:rsidTr="00F71046">
        <w:tc>
          <w:tcPr>
            <w:tcW w:w="5102" w:type="dxa"/>
          </w:tcPr>
          <w:p w14:paraId="6112A89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9. Trial Date </w:t>
            </w:r>
          </w:p>
        </w:tc>
        <w:tc>
          <w:tcPr>
            <w:tcW w:w="4248" w:type="dxa"/>
          </w:tcPr>
          <w:p w14:paraId="23DBD5E6" w14:textId="338391E2" w:rsidR="005865F8" w:rsidRPr="0066007D" w:rsidRDefault="005865F8" w:rsidP="005865F8">
            <w:pPr>
              <w:rPr>
                <w:rFonts w:ascii="Times New Roman" w:hAnsi="Times New Roman" w:cs="Times New Roman"/>
              </w:rPr>
            </w:pPr>
            <w:r w:rsidRPr="0066007D">
              <w:rPr>
                <w:rFonts w:ascii="Times New Roman" w:hAnsi="Times New Roman" w:cs="Times New Roman"/>
              </w:rPr>
              <w:t>Must include length of trial period and projected date trial is desired to commence approximately 12 months from date of the Case Management Plan and submission of Case Management Order to Court</w:t>
            </w:r>
          </w:p>
        </w:tc>
      </w:tr>
    </w:tbl>
    <w:p w14:paraId="22C11F01" w14:textId="77777777" w:rsidR="005865F8" w:rsidRPr="0066007D" w:rsidRDefault="005865F8" w:rsidP="00F71046">
      <w:pPr>
        <w:autoSpaceDE w:val="0"/>
        <w:autoSpaceDN w:val="0"/>
        <w:adjustRightInd w:val="0"/>
        <w:spacing w:after="0" w:line="240" w:lineRule="auto"/>
        <w:jc w:val="both"/>
        <w:rPr>
          <w:rFonts w:ascii="Times New Roman" w:hAnsi="Times New Roman" w:cs="Times New Roman"/>
          <w:b/>
          <w:bCs/>
          <w:color w:val="000000"/>
        </w:rPr>
      </w:pPr>
      <w:r w:rsidRPr="0066007D">
        <w:rPr>
          <w:rFonts w:ascii="Times New Roman" w:hAnsi="Times New Roman" w:cs="Times New Roman"/>
          <w:b/>
          <w:bCs/>
          <w:color w:val="000000"/>
        </w:rPr>
        <w:t xml:space="preserve">The parties are to meet, review, and discuss the Case Management Plan to agree upon dates according to the guidelines set forth in the above Case Management Plan.  The parties are to sign the certification below and submit the proposed Case Management Order with the agreed upon dates to the Court for approval and signature.  </w:t>
      </w:r>
    </w:p>
    <w:p w14:paraId="7776489D" w14:textId="77777777"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369A34E1" w14:textId="77777777"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444F5EC8" w14:textId="77777777" w:rsidR="00056ED2" w:rsidRPr="0066007D" w:rsidRDefault="00056ED2">
      <w:pPr>
        <w:rPr>
          <w:rFonts w:ascii="Times New Roman" w:hAnsi="Times New Roman" w:cs="Times New Roman"/>
          <w:b/>
          <w:bCs/>
          <w:color w:val="000000"/>
        </w:rPr>
      </w:pPr>
      <w:r w:rsidRPr="0066007D">
        <w:rPr>
          <w:rFonts w:ascii="Times New Roman" w:hAnsi="Times New Roman" w:cs="Times New Roman"/>
          <w:b/>
          <w:bCs/>
          <w:color w:val="000000"/>
        </w:rPr>
        <w:br w:type="page"/>
      </w:r>
    </w:p>
    <w:p w14:paraId="55F6D140" w14:textId="79080908" w:rsidR="005865F8" w:rsidRPr="0066007D" w:rsidRDefault="005865F8" w:rsidP="00F71046">
      <w:pPr>
        <w:autoSpaceDE w:val="0"/>
        <w:autoSpaceDN w:val="0"/>
        <w:adjustRightInd w:val="0"/>
        <w:spacing w:after="0" w:line="240" w:lineRule="auto"/>
        <w:jc w:val="both"/>
        <w:rPr>
          <w:rFonts w:ascii="Times New Roman" w:hAnsi="Times New Roman" w:cs="Times New Roman"/>
          <w:b/>
          <w:bCs/>
          <w:color w:val="000000"/>
        </w:rPr>
      </w:pPr>
      <w:r w:rsidRPr="0066007D">
        <w:rPr>
          <w:rFonts w:ascii="Times New Roman" w:hAnsi="Times New Roman" w:cs="Times New Roman"/>
          <w:b/>
          <w:bCs/>
          <w:color w:val="000000"/>
        </w:rPr>
        <w:lastRenderedPageBreak/>
        <w:t>I hereby certify that all parties have met and conferred regarding all proposed dates for the Case Management Plan and Case Management Order and certify that all dates proposed in the Case Management Order have been agreed to by the parties.</w:t>
      </w:r>
    </w:p>
    <w:p w14:paraId="78C666DA" w14:textId="6DAAA1C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r w:rsidRPr="0066007D">
        <w:rPr>
          <w:rFonts w:ascii="Times New Roman" w:hAnsi="Times New Roman" w:cs="Times New Roman"/>
          <w:b/>
          <w:bCs/>
          <w:color w:val="000000"/>
        </w:rPr>
        <w:t xml:space="preserve">Date: __________________________ </w:t>
      </w:r>
    </w:p>
    <w:p w14:paraId="460D471A" w14:textId="066D9B5F" w:rsidR="00F71046" w:rsidRPr="0066007D" w:rsidRDefault="00F71046" w:rsidP="005865F8">
      <w:pPr>
        <w:autoSpaceDE w:val="0"/>
        <w:autoSpaceDN w:val="0"/>
        <w:adjustRightInd w:val="0"/>
        <w:spacing w:after="0" w:line="240" w:lineRule="auto"/>
        <w:rPr>
          <w:rFonts w:ascii="Times New Roman" w:hAnsi="Times New Roman" w:cs="Times New Roman"/>
          <w:b/>
          <w:bCs/>
          <w:color w:val="000000"/>
        </w:rPr>
      </w:pPr>
    </w:p>
    <w:p w14:paraId="35EE46B5" w14:textId="77777777" w:rsidR="00F71046" w:rsidRPr="0066007D" w:rsidRDefault="00F71046" w:rsidP="005865F8">
      <w:pPr>
        <w:autoSpaceDE w:val="0"/>
        <w:autoSpaceDN w:val="0"/>
        <w:adjustRightInd w:val="0"/>
        <w:spacing w:after="0" w:line="240" w:lineRule="auto"/>
        <w:rPr>
          <w:rFonts w:ascii="Times New Roman" w:hAnsi="Times New Roman" w:cs="Times New Roman"/>
          <w:b/>
          <w:bCs/>
          <w:color w:val="000000"/>
        </w:rPr>
      </w:pPr>
    </w:p>
    <w:p w14:paraId="764E1868"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r w:rsidRPr="0066007D">
        <w:rPr>
          <w:rFonts w:ascii="Times New Roman" w:hAnsi="Times New Roman" w:cs="Times New Roman"/>
          <w:b/>
          <w:bCs/>
          <w:color w:val="000000"/>
        </w:rPr>
        <w:t xml:space="preserve">Signature of Counsel and Unrepresented Parties. Counsel must state FL Bar number. Unrepresented parties must include email address for service. </w:t>
      </w:r>
    </w:p>
    <w:p w14:paraId="1564CC31" w14:textId="64E81BD9" w:rsidR="005865F8" w:rsidRPr="0066007D" w:rsidRDefault="005865F8" w:rsidP="00056ED2">
      <w:pPr>
        <w:autoSpaceDE w:val="0"/>
        <w:autoSpaceDN w:val="0"/>
        <w:adjustRightInd w:val="0"/>
        <w:spacing w:after="0" w:line="240" w:lineRule="auto"/>
        <w:rPr>
          <w:rFonts w:ascii="Times New Roman" w:hAnsi="Times New Roman" w:cs="Times New Roman"/>
          <w:color w:val="000000"/>
          <w:u w:val="single"/>
        </w:rPr>
      </w:pPr>
      <w:r w:rsidRPr="0066007D">
        <w:rPr>
          <w:rFonts w:ascii="Times New Roman" w:hAnsi="Times New Roman" w:cs="Times New Roman"/>
          <w:color w:val="000000"/>
        </w:rPr>
        <w:t>___________________________________ ______________________________</w:t>
      </w:r>
    </w:p>
    <w:p w14:paraId="56FA1ECF" w14:textId="7777777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p>
    <w:p w14:paraId="2ED28CD4" w14:textId="0FB548A4" w:rsidR="00BD3B83" w:rsidRPr="000F3BA5" w:rsidRDefault="00BD3B83">
      <w:pPr>
        <w:rPr>
          <w:rFonts w:ascii="Times New Roman" w:eastAsia="Times New Roman" w:hAnsi="Times New Roman" w:cs="Times New Roman"/>
          <w:sz w:val="20"/>
          <w:szCs w:val="20"/>
        </w:rPr>
      </w:pPr>
      <w:r w:rsidRPr="000F3BA5">
        <w:rPr>
          <w:rFonts w:ascii="Times New Roman" w:eastAsia="Times New Roman" w:hAnsi="Times New Roman" w:cs="Times New Roman"/>
          <w:sz w:val="20"/>
          <w:szCs w:val="20"/>
        </w:rPr>
        <w:br w:type="page"/>
      </w:r>
    </w:p>
    <w:p w14:paraId="1C0693AC" w14:textId="77777777" w:rsidR="005865F8" w:rsidRPr="0066007D" w:rsidRDefault="005865F8" w:rsidP="005865F8">
      <w:pPr>
        <w:spacing w:after="0" w:line="276" w:lineRule="auto"/>
        <w:ind w:left="5760"/>
        <w:jc w:val="both"/>
        <w:rPr>
          <w:rFonts w:ascii="Times New Roman" w:hAnsi="Times New Roman" w:cs="Times New Roman"/>
        </w:rPr>
      </w:pPr>
      <w:bookmarkStart w:id="0" w:name="_Hlk71140164"/>
      <w:r w:rsidRPr="0066007D">
        <w:rPr>
          <w:rFonts w:ascii="Times New Roman" w:hAnsi="Times New Roman" w:cs="Times New Roman"/>
        </w:rPr>
        <w:lastRenderedPageBreak/>
        <w:t>IN THE EIGHTEENTH JUDICIAL CIRCUIT, IN AND FOR SEMINOLE AND BREVARD COUNTIES, FLORIDA</w:t>
      </w:r>
    </w:p>
    <w:p w14:paraId="435BE30F" w14:textId="77777777" w:rsidR="005865F8" w:rsidRPr="0066007D" w:rsidRDefault="005865F8" w:rsidP="005865F8">
      <w:pPr>
        <w:spacing w:after="0" w:line="276" w:lineRule="auto"/>
        <w:rPr>
          <w:rFonts w:ascii="Times New Roman" w:hAnsi="Times New Roman" w:cs="Times New Roman"/>
        </w:rPr>
      </w:pPr>
    </w:p>
    <w:p w14:paraId="37228B6B" w14:textId="2F9660FF"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________________________,</w:t>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Pr="0066007D">
        <w:rPr>
          <w:rFonts w:ascii="Times New Roman" w:hAnsi="Times New Roman" w:cs="Times New Roman"/>
        </w:rPr>
        <w:t xml:space="preserve">CASE NO:  </w:t>
      </w:r>
    </w:p>
    <w:p w14:paraId="434B60F6" w14:textId="1E14F07E"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rPr>
        <w:tab/>
        <w:t xml:space="preserve">Plaintiff, </w:t>
      </w:r>
    </w:p>
    <w:p w14:paraId="3DD39615"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vs</w:t>
      </w:r>
    </w:p>
    <w:p w14:paraId="79317FDD" w14:textId="77777777" w:rsidR="005865F8" w:rsidRPr="0066007D" w:rsidRDefault="005865F8" w:rsidP="005865F8">
      <w:pPr>
        <w:spacing w:after="0" w:line="276" w:lineRule="auto"/>
        <w:rPr>
          <w:rFonts w:ascii="Times New Roman" w:hAnsi="Times New Roman" w:cs="Times New Roman"/>
        </w:rPr>
      </w:pPr>
    </w:p>
    <w:p w14:paraId="7B033220"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p>
    <w:p w14:paraId="44A6E4BE" w14:textId="77777777" w:rsidR="005865F8" w:rsidRPr="0066007D" w:rsidRDefault="005865F8" w:rsidP="005865F8">
      <w:pPr>
        <w:spacing w:after="0" w:line="276" w:lineRule="auto"/>
        <w:rPr>
          <w:rFonts w:ascii="Times New Roman" w:hAnsi="Times New Roman" w:cs="Times New Roman"/>
        </w:rPr>
      </w:pPr>
    </w:p>
    <w:p w14:paraId="51A2353F"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ab/>
        <w:t>Defendant.</w:t>
      </w:r>
    </w:p>
    <w:p w14:paraId="56E1A520" w14:textId="77777777"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b/>
          <w:bCs/>
        </w:rPr>
        <w:t>______________________________________/</w:t>
      </w:r>
    </w:p>
    <w:p w14:paraId="2988A467" w14:textId="77777777" w:rsidR="005865F8" w:rsidRPr="0066007D" w:rsidRDefault="005865F8" w:rsidP="005865F8">
      <w:pPr>
        <w:jc w:val="center"/>
        <w:rPr>
          <w:rFonts w:ascii="Times New Roman" w:hAnsi="Times New Roman" w:cs="Times New Roman"/>
          <w:b/>
          <w:bCs/>
          <w:u w:val="single"/>
        </w:rPr>
      </w:pPr>
    </w:p>
    <w:p w14:paraId="7A17CCD8" w14:textId="77777777" w:rsidR="005865F8" w:rsidRPr="0066007D" w:rsidRDefault="005865F8" w:rsidP="005865F8">
      <w:pPr>
        <w:jc w:val="center"/>
        <w:rPr>
          <w:rFonts w:ascii="Times New Roman" w:hAnsi="Times New Roman" w:cs="Times New Roman"/>
          <w:b/>
          <w:bCs/>
          <w:u w:val="single"/>
        </w:rPr>
      </w:pPr>
      <w:r w:rsidRPr="0066007D">
        <w:rPr>
          <w:rFonts w:ascii="Times New Roman" w:hAnsi="Times New Roman" w:cs="Times New Roman"/>
          <w:b/>
          <w:bCs/>
          <w:u w:val="single"/>
        </w:rPr>
        <w:t>CASE MANAGEMENT PLAN</w:t>
      </w:r>
    </w:p>
    <w:p w14:paraId="7E1A7AF8" w14:textId="77777777" w:rsidR="005865F8" w:rsidRPr="0066007D" w:rsidRDefault="005865F8" w:rsidP="005865F8">
      <w:pPr>
        <w:jc w:val="center"/>
        <w:rPr>
          <w:rFonts w:ascii="Times New Roman" w:hAnsi="Times New Roman" w:cs="Times New Roman"/>
          <w:b/>
          <w:bCs/>
        </w:rPr>
      </w:pPr>
      <w:r w:rsidRPr="0066007D">
        <w:rPr>
          <w:rFonts w:ascii="Times New Roman" w:hAnsi="Times New Roman" w:cs="Times New Roman"/>
          <w:b/>
          <w:bCs/>
        </w:rPr>
        <w:t>(GENERAL)</w:t>
      </w:r>
    </w:p>
    <w:bookmarkEnd w:id="0"/>
    <w:p w14:paraId="58EC69B6" w14:textId="77777777" w:rsidR="005865F8" w:rsidRPr="0066007D" w:rsidRDefault="005865F8" w:rsidP="005865F8">
      <w:pPr>
        <w:spacing w:after="0" w:line="240" w:lineRule="auto"/>
        <w:rPr>
          <w:rFonts w:ascii="Times New Roman" w:hAnsi="Times New Roman" w:cs="Times New Roman"/>
        </w:rPr>
      </w:pPr>
    </w:p>
    <w:tbl>
      <w:tblPr>
        <w:tblStyle w:val="TableGrid"/>
        <w:tblpPr w:leftFromText="180" w:rightFromText="180" w:horzAnchor="margin" w:tblpY="1534"/>
        <w:tblW w:w="0" w:type="auto"/>
        <w:tblLook w:val="04A0" w:firstRow="1" w:lastRow="0" w:firstColumn="1" w:lastColumn="0" w:noHBand="0" w:noVBand="1"/>
      </w:tblPr>
      <w:tblGrid>
        <w:gridCol w:w="5102"/>
        <w:gridCol w:w="4248"/>
      </w:tblGrid>
      <w:tr w:rsidR="005865F8" w:rsidRPr="0066007D" w14:paraId="466414F0" w14:textId="77777777" w:rsidTr="00F71046">
        <w:tc>
          <w:tcPr>
            <w:tcW w:w="5102" w:type="dxa"/>
          </w:tcPr>
          <w:p w14:paraId="00A0616F" w14:textId="77777777" w:rsidR="005865F8" w:rsidRPr="0066007D" w:rsidRDefault="005865F8" w:rsidP="005865F8">
            <w:pPr>
              <w:rPr>
                <w:rFonts w:ascii="Times New Roman" w:hAnsi="Times New Roman" w:cs="Times New Roman"/>
              </w:rPr>
            </w:pPr>
            <w:bookmarkStart w:id="1" w:name="_Hlk71140628"/>
            <w:bookmarkStart w:id="2" w:name="_Hlk71140569"/>
            <w:r w:rsidRPr="0066007D">
              <w:rPr>
                <w:rFonts w:ascii="Times New Roman" w:hAnsi="Times New Roman" w:cs="Times New Roman"/>
              </w:rPr>
              <w:lastRenderedPageBreak/>
              <w:t>1. Date of First Response (</w:t>
            </w:r>
            <w:proofErr w:type="gramStart"/>
            <w:r w:rsidRPr="0066007D">
              <w:rPr>
                <w:rFonts w:ascii="Times New Roman" w:hAnsi="Times New Roman" w:cs="Times New Roman"/>
              </w:rPr>
              <w:t>i.e.</w:t>
            </w:r>
            <w:proofErr w:type="gramEnd"/>
            <w:r w:rsidRPr="0066007D">
              <w:rPr>
                <w:rFonts w:ascii="Times New Roman" w:hAnsi="Times New Roman" w:cs="Times New Roman"/>
              </w:rPr>
              <w:t xml:space="preserve"> Answer, Notice of appearance, </w:t>
            </w:r>
          </w:p>
          <w:p w14:paraId="23C68B8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Motion for Extension of Time, Motion to Dismiss)</w:t>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p>
        </w:tc>
        <w:tc>
          <w:tcPr>
            <w:tcW w:w="4248" w:type="dxa"/>
          </w:tcPr>
          <w:p w14:paraId="12E3C0B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The date of the first filing</w:t>
            </w:r>
          </w:p>
        </w:tc>
      </w:tr>
      <w:tr w:rsidR="005865F8" w:rsidRPr="0066007D" w14:paraId="6FDA95EC" w14:textId="77777777" w:rsidTr="00F71046">
        <w:tc>
          <w:tcPr>
            <w:tcW w:w="5102" w:type="dxa"/>
          </w:tcPr>
          <w:p w14:paraId="08841A17"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2. Deadline for adding new parties, amendment of pleadings</w:t>
            </w:r>
          </w:p>
        </w:tc>
        <w:tc>
          <w:tcPr>
            <w:tcW w:w="4248" w:type="dxa"/>
          </w:tcPr>
          <w:p w14:paraId="4EE98686"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60-90 days since response date</w:t>
            </w:r>
          </w:p>
        </w:tc>
      </w:tr>
      <w:tr w:rsidR="005865F8" w:rsidRPr="0066007D" w14:paraId="472A6597" w14:textId="77777777" w:rsidTr="00F71046">
        <w:tc>
          <w:tcPr>
            <w:tcW w:w="5102" w:type="dxa"/>
          </w:tcPr>
          <w:p w14:paraId="2FB6775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3. Deadline for Witness &amp; Exhibit List</w:t>
            </w:r>
          </w:p>
          <w:p w14:paraId="060E3C13"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(Witnesses MUST be listed by actual NAME of the witness, and not by designation (i.e., use of such designations as “Corporate Representative,” “Records Custodian,” “Adjustor,” or “IME Doctor” standing alone is insufficient)</w:t>
            </w:r>
          </w:p>
        </w:tc>
        <w:tc>
          <w:tcPr>
            <w:tcW w:w="4248" w:type="dxa"/>
          </w:tcPr>
          <w:p w14:paraId="6B236018"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60-90 days before Trial</w:t>
            </w:r>
          </w:p>
        </w:tc>
      </w:tr>
      <w:tr w:rsidR="005865F8" w:rsidRPr="0066007D" w14:paraId="3E5B8DC9" w14:textId="77777777" w:rsidTr="00F71046">
        <w:trPr>
          <w:trHeight w:val="98"/>
        </w:trPr>
        <w:tc>
          <w:tcPr>
            <w:tcW w:w="5102" w:type="dxa"/>
          </w:tcPr>
          <w:p w14:paraId="408828D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4. Deadline for Expert Disclosure</w:t>
            </w:r>
          </w:p>
        </w:tc>
        <w:tc>
          <w:tcPr>
            <w:tcW w:w="4248" w:type="dxa"/>
          </w:tcPr>
          <w:p w14:paraId="4293E24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150-180 days prior to projected trial date for Plaintiff</w:t>
            </w:r>
          </w:p>
        </w:tc>
      </w:tr>
      <w:tr w:rsidR="005865F8" w:rsidRPr="0066007D" w14:paraId="00130087" w14:textId="77777777" w:rsidTr="00F71046">
        <w:trPr>
          <w:trHeight w:val="2048"/>
        </w:trPr>
        <w:tc>
          <w:tcPr>
            <w:tcW w:w="5102" w:type="dxa"/>
          </w:tcPr>
          <w:p w14:paraId="595B3E5F"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(Parties should furnish opposing counsel with the </w:t>
            </w:r>
          </w:p>
          <w:p w14:paraId="1C74A10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Names and addresses of all expert witnesses under </w:t>
            </w:r>
          </w:p>
          <w:p w14:paraId="41513259"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Rule 1.390(a) to be called at trial and all information </w:t>
            </w:r>
          </w:p>
          <w:p w14:paraId="630566C2"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regarding expert testimony that is required by Rule </w:t>
            </w:r>
          </w:p>
          <w:p w14:paraId="614405E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1.28(b)(5).  Each party is limited to one expert per specialty.  No other expert testimony should be permitted at trial. Information furnished pursuant to this paragraph should be timely filed with the Clerk of Court.</w:t>
            </w:r>
          </w:p>
        </w:tc>
        <w:tc>
          <w:tcPr>
            <w:tcW w:w="4248" w:type="dxa"/>
          </w:tcPr>
          <w:p w14:paraId="09A4530E"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120-150 days prior to projected trial date for Defendant</w:t>
            </w:r>
          </w:p>
        </w:tc>
      </w:tr>
      <w:tr w:rsidR="005865F8" w:rsidRPr="0066007D" w14:paraId="5F16BE47" w14:textId="77777777" w:rsidTr="00F71046">
        <w:tc>
          <w:tcPr>
            <w:tcW w:w="5102" w:type="dxa"/>
          </w:tcPr>
          <w:p w14:paraId="7407F69C"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5. Objections to pleadings</w:t>
            </w:r>
          </w:p>
        </w:tc>
        <w:tc>
          <w:tcPr>
            <w:tcW w:w="4248" w:type="dxa"/>
          </w:tcPr>
          <w:p w14:paraId="708CA805"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resolved 150-180 days prior to projected trial date</w:t>
            </w:r>
          </w:p>
        </w:tc>
      </w:tr>
      <w:tr w:rsidR="005865F8" w:rsidRPr="0066007D" w14:paraId="5787BB3A" w14:textId="77777777" w:rsidTr="00F71046">
        <w:tc>
          <w:tcPr>
            <w:tcW w:w="5102" w:type="dxa"/>
          </w:tcPr>
          <w:p w14:paraId="068E8A6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6. Deadline for Discovery Completion (including Depositions)</w:t>
            </w:r>
          </w:p>
        </w:tc>
        <w:tc>
          <w:tcPr>
            <w:tcW w:w="4248" w:type="dxa"/>
          </w:tcPr>
          <w:p w14:paraId="255F63E3"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15-30 days prior to projected trial date</w:t>
            </w:r>
          </w:p>
        </w:tc>
      </w:tr>
      <w:tr w:rsidR="005865F8" w:rsidRPr="0066007D" w14:paraId="5B2710F7" w14:textId="77777777" w:rsidTr="00F71046">
        <w:tc>
          <w:tcPr>
            <w:tcW w:w="5102" w:type="dxa"/>
          </w:tcPr>
          <w:p w14:paraId="0D269004"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7. Deadline for Dispositive Motions, including </w:t>
            </w:r>
            <w:r w:rsidRPr="0066007D">
              <w:rPr>
                <w:rFonts w:ascii="Times New Roman" w:hAnsi="Times New Roman" w:cs="Times New Roman"/>
                <w:i/>
                <w:iCs/>
              </w:rPr>
              <w:t>Daubert</w:t>
            </w:r>
            <w:r w:rsidRPr="0066007D">
              <w:rPr>
                <w:rFonts w:ascii="Times New Roman" w:hAnsi="Times New Roman" w:cs="Times New Roman"/>
              </w:rPr>
              <w:t xml:space="preserve"> Motions- Failure to do so shall constitute a waiver at Trial of any Daubert related evidence objection or issue </w:t>
            </w:r>
          </w:p>
          <w:p w14:paraId="1B6FAB2B"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Responsibility for scheduling of the Hearing shall be upon the party filing the Motion or Objection.</w:t>
            </w:r>
          </w:p>
        </w:tc>
        <w:tc>
          <w:tcPr>
            <w:tcW w:w="4248" w:type="dxa"/>
          </w:tcPr>
          <w:p w14:paraId="26064F90"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heard 15-30 days prior to projected trial date</w:t>
            </w:r>
          </w:p>
        </w:tc>
      </w:tr>
      <w:tr w:rsidR="005865F8" w:rsidRPr="0066007D" w14:paraId="0E98AD91" w14:textId="77777777" w:rsidTr="00F71046">
        <w:tc>
          <w:tcPr>
            <w:tcW w:w="5102" w:type="dxa"/>
          </w:tcPr>
          <w:p w14:paraId="04C2C2C7"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8. Deadline for Mediation:</w:t>
            </w:r>
          </w:p>
        </w:tc>
        <w:tc>
          <w:tcPr>
            <w:tcW w:w="4248" w:type="dxa"/>
          </w:tcPr>
          <w:p w14:paraId="3EB7071D"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Should be 45-60 days prior projected trial date</w:t>
            </w:r>
          </w:p>
        </w:tc>
      </w:tr>
      <w:tr w:rsidR="005865F8" w:rsidRPr="0066007D" w14:paraId="5155D3B1" w14:textId="77777777" w:rsidTr="00F71046">
        <w:tc>
          <w:tcPr>
            <w:tcW w:w="5102" w:type="dxa"/>
          </w:tcPr>
          <w:p w14:paraId="124758D6"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9. Trial Date </w:t>
            </w:r>
          </w:p>
        </w:tc>
        <w:tc>
          <w:tcPr>
            <w:tcW w:w="4248" w:type="dxa"/>
          </w:tcPr>
          <w:p w14:paraId="5627D651" w14:textId="77777777" w:rsidR="005865F8" w:rsidRPr="0066007D" w:rsidRDefault="005865F8" w:rsidP="005865F8">
            <w:pPr>
              <w:rPr>
                <w:rFonts w:ascii="Times New Roman" w:hAnsi="Times New Roman" w:cs="Times New Roman"/>
              </w:rPr>
            </w:pPr>
            <w:r w:rsidRPr="0066007D">
              <w:rPr>
                <w:rFonts w:ascii="Times New Roman" w:hAnsi="Times New Roman" w:cs="Times New Roman"/>
              </w:rPr>
              <w:t xml:space="preserve">Must include length of trial period and projected date trial is desired to commence 18 months from date of the Case </w:t>
            </w:r>
            <w:proofErr w:type="spellStart"/>
            <w:r w:rsidRPr="0066007D">
              <w:rPr>
                <w:rFonts w:ascii="Times New Roman" w:hAnsi="Times New Roman" w:cs="Times New Roman"/>
              </w:rPr>
              <w:t>Mgmt</w:t>
            </w:r>
            <w:proofErr w:type="spellEnd"/>
            <w:r w:rsidRPr="0066007D">
              <w:rPr>
                <w:rFonts w:ascii="Times New Roman" w:hAnsi="Times New Roman" w:cs="Times New Roman"/>
              </w:rPr>
              <w:t xml:space="preserve"> Plan and submission of Case Management Order to Court </w:t>
            </w:r>
          </w:p>
        </w:tc>
      </w:tr>
    </w:tbl>
    <w:p w14:paraId="64A70736" w14:textId="6CD32E74" w:rsidR="005865F8" w:rsidRPr="0066007D" w:rsidRDefault="005865F8" w:rsidP="00F71046">
      <w:pPr>
        <w:spacing w:after="0"/>
        <w:jc w:val="both"/>
        <w:rPr>
          <w:rFonts w:ascii="Times New Roman" w:hAnsi="Times New Roman" w:cs="Times New Roman"/>
          <w:b/>
          <w:bCs/>
        </w:rPr>
      </w:pPr>
      <w:bookmarkStart w:id="3" w:name="_Hlk71140485"/>
      <w:bookmarkEnd w:id="1"/>
      <w:r w:rsidRPr="0066007D">
        <w:rPr>
          <w:rFonts w:ascii="Times New Roman" w:hAnsi="Times New Roman" w:cs="Times New Roman"/>
          <w:b/>
          <w:bCs/>
        </w:rPr>
        <w:t>The parties are to meet, review, and discuss the Case Management Plan to agree upon dates according to the guidelines set forth in the above Case Management Plan. The parties are to sign the certification below and submit the proposed Case Management Order with the agreed upon dates to the Court for approval and signature</w:t>
      </w:r>
      <w:bookmarkEnd w:id="3"/>
      <w:r w:rsidRPr="0066007D">
        <w:rPr>
          <w:rFonts w:ascii="Times New Roman" w:hAnsi="Times New Roman" w:cs="Times New Roman"/>
          <w:b/>
          <w:bCs/>
        </w:rPr>
        <w:t>.</w:t>
      </w:r>
    </w:p>
    <w:bookmarkEnd w:id="2"/>
    <w:p w14:paraId="243A3558" w14:textId="79CC88BD"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6A551511" w14:textId="77777777" w:rsidR="00F71046" w:rsidRPr="0066007D" w:rsidRDefault="00F71046" w:rsidP="00F71046">
      <w:pPr>
        <w:autoSpaceDE w:val="0"/>
        <w:autoSpaceDN w:val="0"/>
        <w:adjustRightInd w:val="0"/>
        <w:spacing w:after="0" w:line="240" w:lineRule="auto"/>
        <w:jc w:val="both"/>
        <w:rPr>
          <w:rFonts w:ascii="Times New Roman" w:hAnsi="Times New Roman" w:cs="Times New Roman"/>
          <w:b/>
          <w:bCs/>
          <w:color w:val="000000"/>
        </w:rPr>
      </w:pPr>
    </w:p>
    <w:p w14:paraId="0018A952" w14:textId="77777777" w:rsidR="00056ED2" w:rsidRPr="0066007D" w:rsidRDefault="00056ED2">
      <w:pPr>
        <w:rPr>
          <w:rFonts w:ascii="Times New Roman" w:hAnsi="Times New Roman" w:cs="Times New Roman"/>
          <w:b/>
          <w:bCs/>
          <w:color w:val="000000"/>
        </w:rPr>
      </w:pPr>
      <w:r w:rsidRPr="0066007D">
        <w:rPr>
          <w:rFonts w:ascii="Times New Roman" w:hAnsi="Times New Roman" w:cs="Times New Roman"/>
          <w:b/>
          <w:bCs/>
          <w:color w:val="000000"/>
        </w:rPr>
        <w:br w:type="page"/>
      </w:r>
    </w:p>
    <w:p w14:paraId="60FCCFA7" w14:textId="2CD4F06F" w:rsidR="005865F8" w:rsidRPr="0066007D" w:rsidRDefault="005865F8" w:rsidP="00F71046">
      <w:pPr>
        <w:autoSpaceDE w:val="0"/>
        <w:autoSpaceDN w:val="0"/>
        <w:adjustRightInd w:val="0"/>
        <w:spacing w:after="0" w:line="240" w:lineRule="auto"/>
        <w:jc w:val="both"/>
        <w:rPr>
          <w:rFonts w:ascii="Times New Roman" w:hAnsi="Times New Roman" w:cs="Times New Roman"/>
          <w:b/>
          <w:bCs/>
          <w:color w:val="000000"/>
        </w:rPr>
      </w:pPr>
      <w:r w:rsidRPr="0066007D">
        <w:rPr>
          <w:rFonts w:ascii="Times New Roman" w:hAnsi="Times New Roman" w:cs="Times New Roman"/>
          <w:b/>
          <w:bCs/>
          <w:color w:val="000000"/>
        </w:rPr>
        <w:lastRenderedPageBreak/>
        <w:t>I hereby certify that I have that all parties have met and conferred regarding all proposed dates for the Case Management Plan and Case Management Order and certify that all dates proposed in the Case Management Order have been agreed to by the parties.</w:t>
      </w:r>
    </w:p>
    <w:p w14:paraId="58A71805" w14:textId="7777777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p>
    <w:p w14:paraId="1D515B53" w14:textId="77777777" w:rsidR="005865F8" w:rsidRPr="0066007D" w:rsidRDefault="005865F8" w:rsidP="005865F8">
      <w:pPr>
        <w:autoSpaceDE w:val="0"/>
        <w:autoSpaceDN w:val="0"/>
        <w:adjustRightInd w:val="0"/>
        <w:spacing w:after="0" w:line="240" w:lineRule="auto"/>
        <w:rPr>
          <w:rFonts w:ascii="Times New Roman" w:hAnsi="Times New Roman" w:cs="Times New Roman"/>
          <w:b/>
          <w:bCs/>
          <w:color w:val="000000"/>
        </w:rPr>
      </w:pPr>
      <w:r w:rsidRPr="0066007D">
        <w:rPr>
          <w:rFonts w:ascii="Times New Roman" w:hAnsi="Times New Roman" w:cs="Times New Roman"/>
          <w:b/>
          <w:bCs/>
          <w:color w:val="000000"/>
        </w:rPr>
        <w:t xml:space="preserve">Date: __________________________ </w:t>
      </w:r>
    </w:p>
    <w:p w14:paraId="55293B05"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b/>
          <w:bCs/>
          <w:color w:val="000000"/>
        </w:rPr>
      </w:pPr>
    </w:p>
    <w:p w14:paraId="29CA0DAD"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bookmarkStart w:id="4" w:name="_Hlk70972306"/>
      <w:r w:rsidRPr="0066007D">
        <w:rPr>
          <w:rFonts w:ascii="Times New Roman" w:hAnsi="Times New Roman" w:cs="Times New Roman"/>
          <w:b/>
          <w:bCs/>
          <w:color w:val="000000"/>
        </w:rPr>
        <w:t xml:space="preserve">Signature of Counsel and Unrepresented Parties. Counsel must state FL Bar number. Unrepresented parties must include email address for service. </w:t>
      </w:r>
    </w:p>
    <w:bookmarkEnd w:id="4"/>
    <w:p w14:paraId="38B07978" w14:textId="77777777" w:rsidR="005865F8" w:rsidRPr="0066007D" w:rsidRDefault="005865F8">
      <w:pPr>
        <w:rPr>
          <w:rFonts w:ascii="Times New Roman" w:eastAsia="Times New Roman" w:hAnsi="Times New Roman" w:cs="Times New Roman"/>
        </w:rPr>
      </w:pPr>
    </w:p>
    <w:p w14:paraId="06210D5A" w14:textId="5666846D" w:rsidR="005865F8" w:rsidRPr="000F3BA5" w:rsidRDefault="005865F8">
      <w:pPr>
        <w:rPr>
          <w:rFonts w:ascii="Times New Roman" w:eastAsia="Times New Roman" w:hAnsi="Times New Roman" w:cs="Times New Roman"/>
          <w:sz w:val="20"/>
          <w:szCs w:val="20"/>
        </w:rPr>
      </w:pPr>
      <w:r w:rsidRPr="000F3BA5">
        <w:rPr>
          <w:rFonts w:ascii="Times New Roman" w:eastAsia="Times New Roman" w:hAnsi="Times New Roman" w:cs="Times New Roman"/>
          <w:sz w:val="20"/>
          <w:szCs w:val="20"/>
        </w:rPr>
        <w:br w:type="page"/>
      </w:r>
    </w:p>
    <w:p w14:paraId="59E2FF58" w14:textId="5B81DF15" w:rsidR="005865F8" w:rsidRPr="0066007D" w:rsidRDefault="005865F8" w:rsidP="005865F8">
      <w:pPr>
        <w:spacing w:after="0" w:line="276" w:lineRule="auto"/>
        <w:ind w:left="5760"/>
        <w:jc w:val="both"/>
        <w:rPr>
          <w:rFonts w:ascii="Times New Roman" w:hAnsi="Times New Roman" w:cs="Times New Roman"/>
        </w:rPr>
      </w:pPr>
      <w:r w:rsidRPr="0066007D">
        <w:rPr>
          <w:rFonts w:ascii="Times New Roman" w:hAnsi="Times New Roman" w:cs="Times New Roman"/>
        </w:rPr>
        <w:lastRenderedPageBreak/>
        <w:t>IN THE EIGHTEENTH JUDICIAL CIRCUIT, IN AND FOR SEMINOLE AND BREVARD COUNTIES, FLORIDA</w:t>
      </w:r>
    </w:p>
    <w:p w14:paraId="746AC169" w14:textId="77777777" w:rsidR="005865F8" w:rsidRPr="0066007D" w:rsidRDefault="005865F8" w:rsidP="005865F8">
      <w:pPr>
        <w:spacing w:after="0" w:line="276" w:lineRule="auto"/>
        <w:rPr>
          <w:rFonts w:ascii="Times New Roman" w:hAnsi="Times New Roman" w:cs="Times New Roman"/>
        </w:rPr>
      </w:pPr>
    </w:p>
    <w:p w14:paraId="3E8ACF4F" w14:textId="08B4F046"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_______________________</w:t>
      </w:r>
      <w:proofErr w:type="gramStart"/>
      <w:r w:rsidRPr="0066007D">
        <w:rPr>
          <w:rFonts w:ascii="Times New Roman" w:hAnsi="Times New Roman" w:cs="Times New Roman"/>
        </w:rPr>
        <w:t xml:space="preserve">_,   </w:t>
      </w:r>
      <w:proofErr w:type="gramEnd"/>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00F71046" w:rsidRPr="0066007D">
        <w:rPr>
          <w:rFonts w:ascii="Times New Roman" w:hAnsi="Times New Roman" w:cs="Times New Roman"/>
        </w:rPr>
        <w:tab/>
      </w:r>
      <w:r w:rsidRPr="0066007D">
        <w:rPr>
          <w:rFonts w:ascii="Times New Roman" w:hAnsi="Times New Roman" w:cs="Times New Roman"/>
        </w:rPr>
        <w:t xml:space="preserve">CASE NO:  </w:t>
      </w:r>
    </w:p>
    <w:p w14:paraId="6E3FCE68" w14:textId="1C2A46A1"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rPr>
        <w:tab/>
        <w:t xml:space="preserve">Plaintiff,  </w:t>
      </w:r>
    </w:p>
    <w:p w14:paraId="20DE5B47"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vs</w:t>
      </w:r>
    </w:p>
    <w:p w14:paraId="0D607110" w14:textId="77777777" w:rsidR="005865F8" w:rsidRPr="0066007D" w:rsidRDefault="005865F8" w:rsidP="005865F8">
      <w:pPr>
        <w:spacing w:after="0" w:line="276" w:lineRule="auto"/>
        <w:rPr>
          <w:rFonts w:ascii="Times New Roman" w:hAnsi="Times New Roman" w:cs="Times New Roman"/>
        </w:rPr>
      </w:pPr>
    </w:p>
    <w:p w14:paraId="47DE241D"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 xml:space="preserve">________________________, </w:t>
      </w:r>
    </w:p>
    <w:p w14:paraId="301C5A4E" w14:textId="77777777" w:rsidR="005865F8" w:rsidRPr="0066007D" w:rsidRDefault="005865F8" w:rsidP="005865F8">
      <w:pPr>
        <w:spacing w:after="0" w:line="276" w:lineRule="auto"/>
        <w:rPr>
          <w:rFonts w:ascii="Times New Roman" w:hAnsi="Times New Roman" w:cs="Times New Roman"/>
        </w:rPr>
      </w:pPr>
    </w:p>
    <w:p w14:paraId="4AC14025" w14:textId="77777777" w:rsidR="005865F8" w:rsidRPr="0066007D" w:rsidRDefault="005865F8" w:rsidP="005865F8">
      <w:pPr>
        <w:spacing w:after="0" w:line="276" w:lineRule="auto"/>
        <w:rPr>
          <w:rFonts w:ascii="Times New Roman" w:hAnsi="Times New Roman" w:cs="Times New Roman"/>
        </w:rPr>
      </w:pPr>
      <w:r w:rsidRPr="0066007D">
        <w:rPr>
          <w:rFonts w:ascii="Times New Roman" w:hAnsi="Times New Roman" w:cs="Times New Roman"/>
        </w:rPr>
        <w:tab/>
        <w:t>Defendant.</w:t>
      </w:r>
    </w:p>
    <w:p w14:paraId="72C6B52A" w14:textId="77777777" w:rsidR="005865F8" w:rsidRPr="0066007D" w:rsidRDefault="005865F8" w:rsidP="005865F8">
      <w:pPr>
        <w:spacing w:after="0" w:line="276" w:lineRule="auto"/>
        <w:rPr>
          <w:rFonts w:ascii="Times New Roman" w:hAnsi="Times New Roman" w:cs="Times New Roman"/>
          <w:b/>
          <w:bCs/>
        </w:rPr>
      </w:pPr>
      <w:r w:rsidRPr="0066007D">
        <w:rPr>
          <w:rFonts w:ascii="Times New Roman" w:hAnsi="Times New Roman" w:cs="Times New Roman"/>
          <w:b/>
          <w:bCs/>
        </w:rPr>
        <w:t>______________________________________/</w:t>
      </w:r>
    </w:p>
    <w:p w14:paraId="4C20F169" w14:textId="77777777" w:rsidR="005865F8" w:rsidRPr="0066007D" w:rsidRDefault="005865F8" w:rsidP="005865F8">
      <w:pPr>
        <w:spacing w:after="0" w:line="276" w:lineRule="auto"/>
        <w:rPr>
          <w:rFonts w:ascii="Times New Roman" w:hAnsi="Times New Roman" w:cs="Times New Roman"/>
        </w:rPr>
      </w:pPr>
    </w:p>
    <w:p w14:paraId="26DA2B61" w14:textId="77777777" w:rsidR="005865F8" w:rsidRPr="0066007D" w:rsidRDefault="005865F8" w:rsidP="005865F8">
      <w:pPr>
        <w:spacing w:after="0" w:line="276" w:lineRule="auto"/>
        <w:jc w:val="center"/>
        <w:rPr>
          <w:rFonts w:ascii="Times New Roman" w:hAnsi="Times New Roman" w:cs="Times New Roman"/>
          <w:b/>
          <w:bCs/>
        </w:rPr>
      </w:pPr>
      <w:r w:rsidRPr="0066007D">
        <w:rPr>
          <w:rFonts w:ascii="Times New Roman" w:hAnsi="Times New Roman" w:cs="Times New Roman"/>
          <w:b/>
          <w:bCs/>
        </w:rPr>
        <w:t>CASE MANAGEMENT ORDER</w:t>
      </w:r>
    </w:p>
    <w:p w14:paraId="1ABEE0BD" w14:textId="77777777" w:rsidR="005865F8" w:rsidRPr="0066007D" w:rsidRDefault="005865F8" w:rsidP="005865F8">
      <w:pPr>
        <w:spacing w:after="0" w:line="276" w:lineRule="auto"/>
        <w:rPr>
          <w:rFonts w:ascii="Times New Roman" w:hAnsi="Times New Roman" w:cs="Times New Roman"/>
        </w:rPr>
      </w:pPr>
    </w:p>
    <w:p w14:paraId="27C0647D" w14:textId="1C9D90DE"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Pursuant to the dictates of Administrative Order AOSC20-23 of the Florida Supreme Court, and AO 21-</w:t>
      </w:r>
      <w:r w:rsidR="00DC1455">
        <w:rPr>
          <w:rFonts w:ascii="Times New Roman" w:hAnsi="Times New Roman" w:cs="Times New Roman"/>
        </w:rPr>
        <w:t>24</w:t>
      </w:r>
      <w:r w:rsidRPr="0066007D">
        <w:rPr>
          <w:rFonts w:ascii="Times New Roman" w:hAnsi="Times New Roman" w:cs="Times New Roman"/>
        </w:rPr>
        <w:t xml:space="preserve">, Eighteenth Judicial Circuit, it is, hereby, </w:t>
      </w:r>
    </w:p>
    <w:p w14:paraId="1ADBE13C" w14:textId="77777777" w:rsidR="005865F8" w:rsidRPr="0066007D" w:rsidRDefault="005865F8" w:rsidP="005865F8">
      <w:pPr>
        <w:spacing w:after="0" w:line="276" w:lineRule="auto"/>
        <w:jc w:val="both"/>
        <w:rPr>
          <w:rFonts w:ascii="Times New Roman" w:hAnsi="Times New Roman" w:cs="Times New Roman"/>
        </w:rPr>
      </w:pPr>
    </w:p>
    <w:p w14:paraId="005C7BC4"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b/>
          <w:bCs/>
        </w:rPr>
        <w:t>ADJUDGED</w:t>
      </w:r>
      <w:r w:rsidRPr="0066007D">
        <w:rPr>
          <w:rFonts w:ascii="Times New Roman" w:hAnsi="Times New Roman" w:cs="Times New Roman"/>
        </w:rPr>
        <w:t xml:space="preserve"> that the following deadlines are applicable to this action, and that same will be strictly applied by the Court:</w:t>
      </w:r>
    </w:p>
    <w:p w14:paraId="7704ADD2" w14:textId="77777777" w:rsidR="005865F8" w:rsidRPr="0066007D" w:rsidRDefault="005865F8" w:rsidP="005865F8">
      <w:pPr>
        <w:spacing w:after="0" w:line="276" w:lineRule="auto"/>
        <w:jc w:val="both"/>
        <w:rPr>
          <w:rFonts w:ascii="Times New Roman" w:hAnsi="Times New Roman" w:cs="Times New Roman"/>
        </w:rPr>
      </w:pPr>
    </w:p>
    <w:p w14:paraId="098D4429" w14:textId="6A35FE10"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 xml:space="preserve">The projected date of trial for this matter is the trial docket beginning </w:t>
      </w:r>
      <w:r w:rsidRPr="00962666">
        <w:rPr>
          <w:rFonts w:ascii="Times New Roman" w:hAnsi="Times New Roman" w:cs="Times New Roman"/>
          <w:u w:val="single"/>
        </w:rPr>
        <w:t>_</w:t>
      </w:r>
      <w:r w:rsidR="00962666" w:rsidRPr="00962666">
        <w:rPr>
          <w:rFonts w:ascii="Times New Roman" w:hAnsi="Times New Roman" w:cs="Times New Roman"/>
          <w:u w:val="single"/>
        </w:rPr>
        <w:t>(month/</w:t>
      </w:r>
      <w:proofErr w:type="gramStart"/>
      <w:r w:rsidR="00962666">
        <w:rPr>
          <w:rFonts w:ascii="Times New Roman" w:hAnsi="Times New Roman" w:cs="Times New Roman"/>
          <w:u w:val="single"/>
        </w:rPr>
        <w:t>y</w:t>
      </w:r>
      <w:r w:rsidR="00962666" w:rsidRPr="00962666">
        <w:rPr>
          <w:rFonts w:ascii="Times New Roman" w:hAnsi="Times New Roman" w:cs="Times New Roman"/>
          <w:u w:val="single"/>
        </w:rPr>
        <w:t>ear)</w:t>
      </w:r>
      <w:r w:rsidRPr="00962666">
        <w:rPr>
          <w:rFonts w:ascii="Times New Roman" w:hAnsi="Times New Roman" w:cs="Times New Roman"/>
          <w:u w:val="single"/>
        </w:rPr>
        <w:t>_</w:t>
      </w:r>
      <w:proofErr w:type="gramEnd"/>
      <w:r w:rsidRPr="00962666">
        <w:rPr>
          <w:rFonts w:ascii="Times New Roman" w:hAnsi="Times New Roman" w:cs="Times New Roman"/>
          <w:u w:val="single"/>
        </w:rPr>
        <w:t>_.</w:t>
      </w:r>
      <w:r w:rsidRPr="0066007D">
        <w:rPr>
          <w:rFonts w:ascii="Times New Roman" w:hAnsi="Times New Roman" w:cs="Times New Roman"/>
        </w:rPr>
        <w:t xml:space="preserve">  A firm trial date will be ordered by the presiding judge when this matter is at issue and notice as to same is filed in accordance with Rule 1.440, Fla. R. Civ. P.</w:t>
      </w:r>
    </w:p>
    <w:p w14:paraId="0B7C85EE" w14:textId="77777777" w:rsidR="005865F8" w:rsidRPr="0066007D" w:rsidRDefault="005865F8" w:rsidP="005865F8">
      <w:pPr>
        <w:spacing w:after="0" w:line="276" w:lineRule="auto"/>
        <w:jc w:val="both"/>
        <w:rPr>
          <w:rFonts w:ascii="Times New Roman" w:hAnsi="Times New Roman" w:cs="Times New Roman"/>
        </w:rPr>
      </w:pPr>
    </w:p>
    <w:p w14:paraId="432AB54E"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Any request(s) for the addition of new parties, or amendments to the pleadings, shall be served within _____ days of the date of this Order.</w:t>
      </w:r>
    </w:p>
    <w:p w14:paraId="587A53DE" w14:textId="77777777" w:rsidR="005865F8" w:rsidRPr="0066007D" w:rsidRDefault="005865F8" w:rsidP="005865F8">
      <w:pPr>
        <w:spacing w:after="0" w:line="276" w:lineRule="auto"/>
        <w:jc w:val="both"/>
        <w:rPr>
          <w:rFonts w:ascii="Times New Roman" w:hAnsi="Times New Roman" w:cs="Times New Roman"/>
        </w:rPr>
      </w:pPr>
    </w:p>
    <w:p w14:paraId="67F04004"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The fact witnesses of all parties shall be disclosed to all other parties no later than_____ days prior to the above projected trial date.</w:t>
      </w:r>
    </w:p>
    <w:p w14:paraId="06D4C787" w14:textId="77777777" w:rsidR="005865F8" w:rsidRPr="0066007D" w:rsidRDefault="005865F8" w:rsidP="005865F8">
      <w:pPr>
        <w:spacing w:after="0" w:line="276" w:lineRule="auto"/>
        <w:jc w:val="both"/>
        <w:rPr>
          <w:rFonts w:ascii="Times New Roman" w:hAnsi="Times New Roman" w:cs="Times New Roman"/>
        </w:rPr>
      </w:pPr>
    </w:p>
    <w:p w14:paraId="2BF73300"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All of Plaintiff’s Expert Witnesses shall be disclosed to all other parties no later than_____ days prior to the above projected trial date.  Defendant’s Expert Witnesses shall be disclosed to all other parties within 30 days thereafter.</w:t>
      </w:r>
    </w:p>
    <w:p w14:paraId="456C603D" w14:textId="77777777" w:rsidR="005865F8" w:rsidRPr="0066007D" w:rsidRDefault="005865F8" w:rsidP="005865F8">
      <w:pPr>
        <w:spacing w:after="0" w:line="276" w:lineRule="auto"/>
        <w:jc w:val="both"/>
        <w:rPr>
          <w:rFonts w:ascii="Times New Roman" w:hAnsi="Times New Roman" w:cs="Times New Roman"/>
        </w:rPr>
      </w:pPr>
    </w:p>
    <w:p w14:paraId="69B4EACF"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All fact AND expert discovery shall be completed no later than_____ days prior to the above projected trial date.</w:t>
      </w:r>
    </w:p>
    <w:p w14:paraId="5CA1018E" w14:textId="77777777" w:rsidR="005865F8" w:rsidRPr="0066007D" w:rsidRDefault="005865F8" w:rsidP="005865F8">
      <w:pPr>
        <w:spacing w:after="0" w:line="276" w:lineRule="auto"/>
        <w:jc w:val="both"/>
        <w:rPr>
          <w:rFonts w:ascii="Times New Roman" w:hAnsi="Times New Roman" w:cs="Times New Roman"/>
        </w:rPr>
      </w:pPr>
    </w:p>
    <w:p w14:paraId="27C5962E"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All objections to the pleadings, and all pre-trial motions shall be resolved no later than_____ days prior to the above projected trial date.</w:t>
      </w:r>
    </w:p>
    <w:p w14:paraId="621F2445" w14:textId="77777777" w:rsidR="005865F8" w:rsidRPr="0066007D" w:rsidRDefault="005865F8" w:rsidP="005865F8">
      <w:pPr>
        <w:spacing w:after="0" w:line="276" w:lineRule="auto"/>
        <w:jc w:val="both"/>
        <w:rPr>
          <w:rFonts w:ascii="Times New Roman" w:hAnsi="Times New Roman" w:cs="Times New Roman"/>
        </w:rPr>
      </w:pPr>
    </w:p>
    <w:p w14:paraId="5FBF68CB" w14:textId="77777777" w:rsidR="005865F8" w:rsidRPr="0066007D" w:rsidRDefault="005865F8" w:rsidP="005865F8">
      <w:pPr>
        <w:spacing w:after="0" w:line="276" w:lineRule="auto"/>
        <w:jc w:val="both"/>
        <w:rPr>
          <w:rFonts w:ascii="Times New Roman" w:hAnsi="Times New Roman" w:cs="Times New Roman"/>
        </w:rPr>
      </w:pPr>
      <w:r w:rsidRPr="0066007D">
        <w:rPr>
          <w:rFonts w:ascii="Times New Roman" w:hAnsi="Times New Roman" w:cs="Times New Roman"/>
        </w:rPr>
        <w:tab/>
        <w:t>Mediation shall be completed no later than_____ days prior to the above projected trial date.</w:t>
      </w:r>
    </w:p>
    <w:p w14:paraId="79C0E541" w14:textId="77777777" w:rsidR="005865F8" w:rsidRPr="0066007D" w:rsidRDefault="005865F8" w:rsidP="005865F8">
      <w:pPr>
        <w:spacing w:after="0" w:line="276" w:lineRule="auto"/>
        <w:ind w:firstLine="720"/>
        <w:jc w:val="center"/>
        <w:rPr>
          <w:rFonts w:ascii="Times New Roman" w:hAnsi="Times New Roman" w:cs="Times New Roman"/>
          <w:b/>
          <w:bCs/>
          <w:u w:val="single"/>
        </w:rPr>
      </w:pPr>
      <w:r w:rsidRPr="0066007D">
        <w:rPr>
          <w:rFonts w:ascii="Times New Roman" w:hAnsi="Times New Roman" w:cs="Times New Roman"/>
          <w:b/>
          <w:bCs/>
          <w:u w:val="single"/>
        </w:rPr>
        <w:t>ORDER</w:t>
      </w:r>
    </w:p>
    <w:p w14:paraId="7827E1ED" w14:textId="77777777" w:rsidR="005865F8" w:rsidRPr="0066007D" w:rsidRDefault="005865F8" w:rsidP="005865F8">
      <w:pPr>
        <w:autoSpaceDE w:val="0"/>
        <w:autoSpaceDN w:val="0"/>
        <w:adjustRightInd w:val="0"/>
        <w:spacing w:after="0" w:line="240" w:lineRule="auto"/>
        <w:rPr>
          <w:rFonts w:ascii="Times New Roman" w:hAnsi="Times New Roman" w:cs="Times New Roman"/>
          <w:color w:val="000000"/>
        </w:rPr>
      </w:pPr>
    </w:p>
    <w:p w14:paraId="2D132FEB" w14:textId="77777777" w:rsidR="005865F8" w:rsidRPr="0066007D" w:rsidRDefault="005865F8" w:rsidP="005865F8">
      <w:pPr>
        <w:autoSpaceDE w:val="0"/>
        <w:autoSpaceDN w:val="0"/>
        <w:adjustRightInd w:val="0"/>
        <w:spacing w:after="0" w:line="240" w:lineRule="auto"/>
        <w:ind w:firstLine="720"/>
        <w:rPr>
          <w:rFonts w:ascii="Times New Roman" w:hAnsi="Times New Roman" w:cs="Times New Roman"/>
          <w:color w:val="000000"/>
        </w:rPr>
      </w:pPr>
      <w:r w:rsidRPr="0066007D">
        <w:rPr>
          <w:rFonts w:ascii="Times New Roman" w:hAnsi="Times New Roman" w:cs="Times New Roman"/>
          <w:b/>
          <w:bCs/>
          <w:color w:val="000000"/>
        </w:rPr>
        <w:t xml:space="preserve">THE COURT, </w:t>
      </w:r>
      <w:r w:rsidRPr="0066007D">
        <w:rPr>
          <w:rFonts w:ascii="Times New Roman" w:hAnsi="Times New Roman" w:cs="Times New Roman"/>
          <w:color w:val="000000"/>
        </w:rPr>
        <w:t>having reviewed the preceding Case Management Dates finding them to be satisfactory</w:t>
      </w:r>
      <w:r w:rsidRPr="0066007D">
        <w:rPr>
          <w:rFonts w:ascii="Times New Roman" w:hAnsi="Times New Roman" w:cs="Times New Roman"/>
        </w:rPr>
        <w:t xml:space="preserve">. Accordingly, it </w:t>
      </w:r>
      <w:r w:rsidRPr="0066007D">
        <w:rPr>
          <w:rFonts w:ascii="Times New Roman" w:hAnsi="Times New Roman" w:cs="Times New Roman"/>
          <w:color w:val="000000"/>
        </w:rPr>
        <w:t xml:space="preserve">is hereby </w:t>
      </w:r>
      <w:r w:rsidRPr="0066007D">
        <w:rPr>
          <w:rFonts w:ascii="Times New Roman" w:hAnsi="Times New Roman" w:cs="Times New Roman"/>
          <w:b/>
          <w:bCs/>
          <w:color w:val="000000"/>
        </w:rPr>
        <w:t xml:space="preserve">ORDERED </w:t>
      </w:r>
      <w:r w:rsidRPr="0066007D">
        <w:rPr>
          <w:rFonts w:ascii="Times New Roman" w:hAnsi="Times New Roman" w:cs="Times New Roman"/>
          <w:color w:val="000000"/>
        </w:rPr>
        <w:t xml:space="preserve">that </w:t>
      </w:r>
    </w:p>
    <w:p w14:paraId="542216B9" w14:textId="77777777" w:rsidR="005865F8" w:rsidRPr="0066007D" w:rsidRDefault="005865F8" w:rsidP="005865F8">
      <w:pPr>
        <w:autoSpaceDE w:val="0"/>
        <w:autoSpaceDN w:val="0"/>
        <w:adjustRightInd w:val="0"/>
        <w:spacing w:after="0" w:line="240" w:lineRule="auto"/>
        <w:rPr>
          <w:rFonts w:ascii="Times New Roman" w:hAnsi="Times New Roman" w:cs="Times New Roman"/>
          <w:color w:val="000000"/>
        </w:rPr>
      </w:pPr>
    </w:p>
    <w:p w14:paraId="3ACE9491" w14:textId="7798E52E"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b/>
          <w:bCs/>
          <w:color w:val="000000"/>
        </w:rPr>
        <w:t>1.</w:t>
      </w:r>
      <w:r w:rsidR="000D2842" w:rsidRPr="0066007D">
        <w:rPr>
          <w:rFonts w:ascii="Times New Roman" w:hAnsi="Times New Roman" w:cs="Times New Roman"/>
          <w:b/>
          <w:bCs/>
          <w:color w:val="000000"/>
        </w:rPr>
        <w:tab/>
      </w:r>
      <w:r w:rsidRPr="0066007D">
        <w:rPr>
          <w:rFonts w:ascii="Times New Roman" w:hAnsi="Times New Roman" w:cs="Times New Roman"/>
          <w:b/>
          <w:bCs/>
          <w:color w:val="000000"/>
        </w:rPr>
        <w:t xml:space="preserve">COMPLIANCE WITH THIS CASE MANAGEMENT ORDER: </w:t>
      </w:r>
      <w:r w:rsidRPr="0066007D">
        <w:rPr>
          <w:rFonts w:ascii="Times New Roman" w:hAnsi="Times New Roman" w:cs="Times New Roman"/>
          <w:color w:val="000000"/>
        </w:rPr>
        <w:t xml:space="preserve">The parties shall strictly comply with the terms of this Case Management Plan and Case Management Order unless otherwise ordered by the Court. FAILURE TO COMPLY WITH ALL REQUIREMENTS OF THIS ORDER WILL RESULT IN THE IMPOSITION OF SANCTIONS. </w:t>
      </w:r>
    </w:p>
    <w:p w14:paraId="222664F4"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35FBBC28" w14:textId="057EA4DE"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2.</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ADDITIONAL EIGHTEENTH CIRCUIT AND DIVISION SPECIFIC GUIDELINES: </w:t>
      </w:r>
      <w:r w:rsidRPr="0066007D">
        <w:rPr>
          <w:rFonts w:ascii="Times New Roman" w:hAnsi="Times New Roman" w:cs="Times New Roman"/>
          <w:color w:val="000000"/>
        </w:rPr>
        <w:t xml:space="preserve">All counsel and unrepresented parties shall familiarize themselves and comply with the requirements of the following: (i) </w:t>
      </w:r>
      <w:r w:rsidRPr="0066007D">
        <w:rPr>
          <w:rFonts w:ascii="Times New Roman" w:hAnsi="Times New Roman" w:cs="Times New Roman"/>
          <w:b/>
          <w:bCs/>
          <w:color w:val="000000"/>
        </w:rPr>
        <w:t>Amended Administrative Order Establishing the Eighteenth Judicial Circuit Courtroom Decorum Policy (AO 09-06)</w:t>
      </w:r>
      <w:r w:rsidRPr="0066007D">
        <w:rPr>
          <w:rFonts w:ascii="Times New Roman" w:hAnsi="Times New Roman" w:cs="Times New Roman"/>
          <w:color w:val="000000"/>
        </w:rPr>
        <w:t xml:space="preserve">; and (ii) </w:t>
      </w:r>
      <w:r w:rsidRPr="0066007D">
        <w:rPr>
          <w:rFonts w:ascii="Times New Roman" w:hAnsi="Times New Roman" w:cs="Times New Roman"/>
          <w:b/>
          <w:bCs/>
          <w:color w:val="000000"/>
        </w:rPr>
        <w:t>any division-specific guidelines and policies that may be applicable</w:t>
      </w:r>
      <w:r w:rsidRPr="0066007D">
        <w:rPr>
          <w:rFonts w:ascii="Times New Roman" w:hAnsi="Times New Roman" w:cs="Times New Roman"/>
          <w:color w:val="000000"/>
        </w:rPr>
        <w:t xml:space="preserve">. </w:t>
      </w:r>
    </w:p>
    <w:p w14:paraId="156E2A5E"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3E5C17D7" w14:textId="7731AF26"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3.</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MODIFICATION OF THIS ORDER: </w:t>
      </w:r>
      <w:r w:rsidRPr="0066007D">
        <w:rPr>
          <w:rFonts w:ascii="Times New Roman" w:hAnsi="Times New Roman" w:cs="Times New Roman"/>
          <w:color w:val="000000"/>
        </w:rPr>
        <w:t xml:space="preserve">The parties may not, individually or by agreement, alter or extend the deadlines in this Order, or waive any of the provisions of this Order. The provisions of this Order may be modified only upon motion/stipulation and Court order in accordance with applicable law. </w:t>
      </w:r>
    </w:p>
    <w:p w14:paraId="6E0B55B7"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43E439AD" w14:textId="0D4B05F6"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4.</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NOTICES FOR TRIAL: </w:t>
      </w:r>
      <w:r w:rsidRPr="0066007D">
        <w:rPr>
          <w:rFonts w:ascii="Times New Roman" w:hAnsi="Times New Roman" w:cs="Times New Roman"/>
          <w:color w:val="000000"/>
        </w:rPr>
        <w:t xml:space="preserve">Within ten (10) days of the case being at issue as defined by Rule 1.440, Fla. R. Civ. P., or within ten (10) days from the date of this Order if the case has been at issue longer than ten (10) days, the Plaintiff shall confer with opposing counsel/party regarding the anticipated length of trial and file a Notice for Trial. The Plaintiff shall forward a copy of the Notice for Trial to the Case Manager at the email address noted on the Eighteenth Judicial Circuit website. </w:t>
      </w:r>
    </w:p>
    <w:p w14:paraId="258586C7"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0E904D79" w14:textId="65FE0370"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5.</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DISCOVERY: </w:t>
      </w:r>
      <w:r w:rsidRPr="0066007D">
        <w:rPr>
          <w:rFonts w:ascii="Times New Roman" w:hAnsi="Times New Roman" w:cs="Times New Roman"/>
          <w:color w:val="000000"/>
        </w:rPr>
        <w:t xml:space="preserve">All counsel and unrepresented parties shall familiarize themselves with the current edition of the Florida Handbook on Civil Discovery Practice and seek to resolve discovery issues without court intervention whenever possible. </w:t>
      </w:r>
    </w:p>
    <w:p w14:paraId="50F8D1E1"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7498840B" w14:textId="39F36407"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6.</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SERVICE OF THIS ORDER: </w:t>
      </w:r>
      <w:r w:rsidRPr="0066007D">
        <w:rPr>
          <w:rFonts w:ascii="Times New Roman" w:hAnsi="Times New Roman" w:cs="Times New Roman"/>
          <w:color w:val="000000"/>
        </w:rPr>
        <w:t xml:space="preserve">Counsel is ordered to promptly serve and file proof with the Clerk, no more than five (5) business days from the date of this Order that all </w:t>
      </w:r>
      <w:r w:rsidRPr="0066007D">
        <w:rPr>
          <w:rFonts w:ascii="Times New Roman" w:hAnsi="Times New Roman" w:cs="Times New Roman"/>
          <w:i/>
          <w:iCs/>
          <w:color w:val="000000"/>
        </w:rPr>
        <w:t xml:space="preserve">pro se </w:t>
      </w:r>
      <w:r w:rsidRPr="0066007D">
        <w:rPr>
          <w:rFonts w:ascii="Times New Roman" w:hAnsi="Times New Roman" w:cs="Times New Roman"/>
          <w:color w:val="000000"/>
        </w:rPr>
        <w:t>parties, subsequently named or appearing herein, have been served copies of this Order. In the event a party is unrepresented and has not designated an email address for purposes of electronic service, counsel for Plaintiff shall be responsible for serving this Order and all future orders of the Court via a non-electronic means (U.S. mail, Federal Express or the equivalent) and shall file a Certificate of Service with the Court indicating who was served, the date of service, and the method of service (including any address or email used) within three (3) business days. If Plaintiff is unrepresented, Counsel for the Defendant shall have this same obligation. If all parties are unrepresented, the Plaintiff shall provide stamped addressed envelopes to the Court with submission of this and any other proposed Order.</w:t>
      </w:r>
    </w:p>
    <w:p w14:paraId="1A0E9C00" w14:textId="77777777" w:rsidR="005865F8" w:rsidRPr="0066007D" w:rsidRDefault="005865F8" w:rsidP="00056ED2">
      <w:pPr>
        <w:autoSpaceDE w:val="0"/>
        <w:autoSpaceDN w:val="0"/>
        <w:adjustRightInd w:val="0"/>
        <w:spacing w:after="0" w:line="240" w:lineRule="auto"/>
        <w:jc w:val="both"/>
        <w:rPr>
          <w:rFonts w:ascii="Times New Roman" w:hAnsi="Times New Roman" w:cs="Times New Roman"/>
          <w:color w:val="000000"/>
        </w:rPr>
      </w:pPr>
    </w:p>
    <w:p w14:paraId="3D83652C" w14:textId="4AC6C3F5" w:rsidR="005865F8" w:rsidRPr="0066007D" w:rsidRDefault="005865F8" w:rsidP="00056ED2">
      <w:pPr>
        <w:autoSpaceDE w:val="0"/>
        <w:autoSpaceDN w:val="0"/>
        <w:adjustRightInd w:val="0"/>
        <w:spacing w:after="0" w:line="240" w:lineRule="auto"/>
        <w:ind w:firstLine="720"/>
        <w:jc w:val="both"/>
        <w:rPr>
          <w:rFonts w:ascii="Times New Roman" w:hAnsi="Times New Roman" w:cs="Times New Roman"/>
          <w:color w:val="000000"/>
        </w:rPr>
      </w:pPr>
      <w:r w:rsidRPr="0066007D">
        <w:rPr>
          <w:rFonts w:ascii="Times New Roman" w:hAnsi="Times New Roman" w:cs="Times New Roman"/>
          <w:color w:val="000000"/>
        </w:rPr>
        <w:t>7.</w:t>
      </w:r>
      <w:r w:rsidR="000D2842" w:rsidRPr="0066007D">
        <w:rPr>
          <w:rFonts w:ascii="Times New Roman" w:hAnsi="Times New Roman" w:cs="Times New Roman"/>
          <w:color w:val="000000"/>
        </w:rPr>
        <w:tab/>
      </w:r>
      <w:r w:rsidRPr="0066007D">
        <w:rPr>
          <w:rFonts w:ascii="Times New Roman" w:hAnsi="Times New Roman" w:cs="Times New Roman"/>
          <w:b/>
          <w:bCs/>
          <w:color w:val="000000"/>
        </w:rPr>
        <w:t xml:space="preserve">SETTLEMENT: </w:t>
      </w:r>
      <w:r w:rsidRPr="0066007D">
        <w:rPr>
          <w:rFonts w:ascii="Times New Roman" w:hAnsi="Times New Roman" w:cs="Times New Roman"/>
          <w:i/>
          <w:iCs/>
          <w:color w:val="000000"/>
        </w:rPr>
        <w:t xml:space="preserve">The case will not be removed from the docket until all documents necessary for closure of the case are filed with the Clerk and notification has been provided to the judicial assistant. A notice of settlement is not sufficient to remove the case from the trial docket. </w:t>
      </w:r>
    </w:p>
    <w:p w14:paraId="74CD1329" w14:textId="77777777" w:rsidR="005865F8" w:rsidRPr="0066007D" w:rsidRDefault="005865F8" w:rsidP="005865F8">
      <w:pPr>
        <w:autoSpaceDE w:val="0"/>
        <w:autoSpaceDN w:val="0"/>
        <w:adjustRightInd w:val="0"/>
        <w:spacing w:after="0" w:line="240" w:lineRule="auto"/>
        <w:rPr>
          <w:rFonts w:ascii="Times New Roman" w:hAnsi="Times New Roman" w:cs="Times New Roman"/>
          <w:color w:val="000000"/>
        </w:rPr>
      </w:pPr>
    </w:p>
    <w:p w14:paraId="7A65055A" w14:textId="103A7973" w:rsidR="005865F8" w:rsidRPr="0066007D" w:rsidRDefault="005865F8" w:rsidP="005865F8">
      <w:pPr>
        <w:spacing w:after="0" w:line="276" w:lineRule="auto"/>
        <w:ind w:firstLine="720"/>
        <w:jc w:val="both"/>
        <w:rPr>
          <w:rFonts w:ascii="Times New Roman" w:hAnsi="Times New Roman" w:cs="Times New Roman"/>
        </w:rPr>
      </w:pPr>
      <w:r w:rsidRPr="0066007D">
        <w:rPr>
          <w:rFonts w:ascii="Times New Roman" w:hAnsi="Times New Roman" w:cs="Times New Roman"/>
          <w:b/>
          <w:bCs/>
        </w:rPr>
        <w:t>DONE AND ORDERED</w:t>
      </w:r>
      <w:r w:rsidRPr="0066007D">
        <w:rPr>
          <w:rFonts w:ascii="Times New Roman" w:hAnsi="Times New Roman" w:cs="Times New Roman"/>
        </w:rPr>
        <w:t xml:space="preserve"> </w:t>
      </w:r>
      <w:r w:rsidR="008E79E5" w:rsidRPr="0066007D">
        <w:rPr>
          <w:rFonts w:ascii="Times New Roman" w:hAnsi="Times New Roman" w:cs="Times New Roman"/>
        </w:rPr>
        <w:t xml:space="preserve">in ___________, ________________ County, Florida </w:t>
      </w:r>
      <w:r w:rsidR="00864087">
        <w:rPr>
          <w:rFonts w:ascii="Times New Roman" w:hAnsi="Times New Roman" w:cs="Times New Roman"/>
        </w:rPr>
        <w:t xml:space="preserve">on </w:t>
      </w:r>
      <w:r w:rsidR="00794FFC">
        <w:rPr>
          <w:rFonts w:ascii="Times New Roman" w:hAnsi="Times New Roman" w:cs="Times New Roman"/>
        </w:rPr>
        <w:t>DDDD</w:t>
      </w:r>
      <w:r w:rsidRPr="0066007D">
        <w:rPr>
          <w:rFonts w:ascii="Times New Roman" w:hAnsi="Times New Roman" w:cs="Times New Roman"/>
        </w:rPr>
        <w:t>.</w:t>
      </w:r>
    </w:p>
    <w:p w14:paraId="108B3879" w14:textId="77777777" w:rsidR="005865F8" w:rsidRPr="0066007D" w:rsidRDefault="005865F8" w:rsidP="005865F8">
      <w:pPr>
        <w:spacing w:after="0" w:line="276" w:lineRule="auto"/>
        <w:jc w:val="both"/>
        <w:rPr>
          <w:rFonts w:ascii="Times New Roman" w:hAnsi="Times New Roman" w:cs="Times New Roman"/>
        </w:rPr>
      </w:pPr>
    </w:p>
    <w:p w14:paraId="4802274A" w14:textId="77777777" w:rsidR="005865F8" w:rsidRPr="0066007D" w:rsidRDefault="005865F8" w:rsidP="005865F8">
      <w:pPr>
        <w:spacing w:after="0" w:line="276" w:lineRule="auto"/>
        <w:jc w:val="both"/>
        <w:rPr>
          <w:rFonts w:ascii="Times New Roman" w:hAnsi="Times New Roman" w:cs="Times New Roman"/>
        </w:rPr>
      </w:pPr>
    </w:p>
    <w:p w14:paraId="09C22625" w14:textId="45CBD590" w:rsidR="005865F8" w:rsidRPr="0066007D" w:rsidRDefault="00794FFC" w:rsidP="00794FFC">
      <w:pPr>
        <w:spacing w:after="0" w:line="240" w:lineRule="auto"/>
        <w:jc w:val="center"/>
        <w:rPr>
          <w:rFonts w:ascii="Times New Roman" w:hAnsi="Times New Roman" w:cs="Times New Roman"/>
        </w:rPr>
      </w:pPr>
      <w:r>
        <w:rPr>
          <w:rFonts w:ascii="Times New Roman" w:hAnsi="Times New Roman" w:cs="Times New Roman"/>
        </w:rPr>
        <w:t>JJJJ</w:t>
      </w:r>
    </w:p>
    <w:p w14:paraId="783E130F" w14:textId="77777777" w:rsidR="005865F8" w:rsidRPr="0066007D" w:rsidRDefault="005865F8" w:rsidP="005865F8">
      <w:pPr>
        <w:spacing w:after="0" w:line="240" w:lineRule="auto"/>
        <w:jc w:val="both"/>
        <w:rPr>
          <w:rFonts w:ascii="Times New Roman" w:hAnsi="Times New Roman" w:cs="Times New Roman"/>
        </w:rPr>
      </w:pPr>
    </w:p>
    <w:p w14:paraId="776D1AD6" w14:textId="77777777" w:rsidR="00056ED2" w:rsidRPr="0066007D" w:rsidRDefault="00056ED2" w:rsidP="00056ED2">
      <w:pPr>
        <w:autoSpaceDE w:val="0"/>
        <w:autoSpaceDN w:val="0"/>
        <w:adjustRightInd w:val="0"/>
        <w:spacing w:after="0" w:line="240" w:lineRule="auto"/>
        <w:jc w:val="both"/>
        <w:rPr>
          <w:rFonts w:ascii="Times New Roman" w:hAnsi="Times New Roman" w:cs="Times New Roman"/>
          <w:b/>
          <w:bCs/>
          <w:color w:val="000000"/>
          <w:u w:val="single"/>
        </w:rPr>
      </w:pPr>
    </w:p>
    <w:p w14:paraId="006E1A71" w14:textId="6EB3811D" w:rsidR="005865F8" w:rsidRPr="0066007D" w:rsidRDefault="005865F8" w:rsidP="00056ED2">
      <w:pPr>
        <w:autoSpaceDE w:val="0"/>
        <w:autoSpaceDN w:val="0"/>
        <w:adjustRightInd w:val="0"/>
        <w:spacing w:after="0" w:line="240" w:lineRule="auto"/>
        <w:jc w:val="both"/>
        <w:rPr>
          <w:rFonts w:ascii="Times New Roman" w:hAnsi="Times New Roman" w:cs="Times New Roman"/>
          <w:b/>
          <w:bCs/>
          <w:i/>
          <w:iCs/>
          <w:color w:val="000000"/>
          <w:sz w:val="24"/>
          <w:szCs w:val="24"/>
          <w:u w:val="single"/>
        </w:rPr>
      </w:pPr>
      <w:r w:rsidRPr="0066007D">
        <w:rPr>
          <w:rFonts w:ascii="Times New Roman" w:hAnsi="Times New Roman" w:cs="Times New Roman"/>
          <w:b/>
          <w:bCs/>
          <w:i/>
          <w:iCs/>
          <w:color w:val="000000"/>
          <w:sz w:val="24"/>
          <w:szCs w:val="24"/>
          <w:u w:val="single"/>
        </w:rPr>
        <w:t xml:space="preserve">A true and correct copy of the foregoing was distributed to all parties by filing and service via the eportal to all attorney(s)/interested parties identified on the eportal Electronic Service List. </w:t>
      </w:r>
    </w:p>
    <w:p w14:paraId="5F84C898" w14:textId="2047FDC5" w:rsidR="00056ED2" w:rsidRPr="000F3BA5" w:rsidRDefault="00056ED2" w:rsidP="005865F8">
      <w:pPr>
        <w:autoSpaceDE w:val="0"/>
        <w:autoSpaceDN w:val="0"/>
        <w:adjustRightInd w:val="0"/>
        <w:spacing w:after="0" w:line="240" w:lineRule="auto"/>
        <w:rPr>
          <w:rFonts w:ascii="Times New Roman" w:hAnsi="Times New Roman" w:cs="Times New Roman"/>
          <w:color w:val="000000"/>
          <w:sz w:val="24"/>
          <w:szCs w:val="24"/>
        </w:rPr>
      </w:pPr>
    </w:p>
    <w:p w14:paraId="04DF37A1" w14:textId="0265C36E" w:rsidR="00056ED2" w:rsidRPr="000F3BA5" w:rsidRDefault="00056ED2" w:rsidP="005865F8">
      <w:pPr>
        <w:autoSpaceDE w:val="0"/>
        <w:autoSpaceDN w:val="0"/>
        <w:adjustRightInd w:val="0"/>
        <w:spacing w:after="0" w:line="240" w:lineRule="auto"/>
        <w:rPr>
          <w:rFonts w:ascii="Times New Roman" w:hAnsi="Times New Roman" w:cs="Times New Roman"/>
          <w:color w:val="000000"/>
          <w:sz w:val="24"/>
          <w:szCs w:val="24"/>
        </w:rPr>
      </w:pPr>
    </w:p>
    <w:p w14:paraId="1506FF52" w14:textId="77777777" w:rsidR="00056ED2" w:rsidRPr="000F3BA5" w:rsidRDefault="00056ED2" w:rsidP="005865F8">
      <w:pPr>
        <w:autoSpaceDE w:val="0"/>
        <w:autoSpaceDN w:val="0"/>
        <w:adjustRightInd w:val="0"/>
        <w:spacing w:after="0" w:line="240" w:lineRule="auto"/>
        <w:rPr>
          <w:rFonts w:ascii="Times New Roman" w:hAnsi="Times New Roman" w:cs="Times New Roman"/>
          <w:color w:val="000000"/>
          <w:sz w:val="24"/>
          <w:szCs w:val="24"/>
        </w:rPr>
      </w:pPr>
    </w:p>
    <w:p w14:paraId="35F322C4" w14:textId="4EDB6115" w:rsidR="005865F8" w:rsidRPr="000F3BA5" w:rsidRDefault="005865F8" w:rsidP="008D3E10">
      <w:pPr>
        <w:spacing w:after="0" w:line="240" w:lineRule="auto"/>
        <w:jc w:val="both"/>
        <w:rPr>
          <w:rFonts w:ascii="Times New Roman" w:eastAsia="Times New Roman" w:hAnsi="Times New Roman" w:cs="Times New Roman"/>
          <w:sz w:val="28"/>
          <w:szCs w:val="28"/>
        </w:rPr>
      </w:pPr>
      <w:r w:rsidRPr="000F3BA5">
        <w:rPr>
          <w:rFonts w:ascii="Times New Roman" w:hAnsi="Times New Roman" w:cs="Times New Roman"/>
          <w:b/>
          <w:bCs/>
          <w:sz w:val="28"/>
          <w:szCs w:val="28"/>
        </w:rPr>
        <w:t xml:space="preserve">If you are a person with a disability who needs any accommodation </w:t>
      </w:r>
      <w:proofErr w:type="gramStart"/>
      <w:r w:rsidRPr="000F3BA5">
        <w:rPr>
          <w:rFonts w:ascii="Times New Roman" w:hAnsi="Times New Roman" w:cs="Times New Roman"/>
          <w:b/>
          <w:bCs/>
          <w:sz w:val="28"/>
          <w:szCs w:val="28"/>
        </w:rPr>
        <w:t>in order to</w:t>
      </w:r>
      <w:proofErr w:type="gramEnd"/>
      <w:r w:rsidRPr="000F3BA5">
        <w:rPr>
          <w:rFonts w:ascii="Times New Roman" w:hAnsi="Times New Roman" w:cs="Times New Roman"/>
          <w:b/>
          <w:bCs/>
          <w:sz w:val="28"/>
          <w:szCs w:val="28"/>
        </w:rPr>
        <w:t xml:space="preserve"> participate in this proceeding, you are entitled, at no cost to you, to the provision of certain assistance. Please contact the ADA Coordinator in your county at least 7 days before your scheduled court appearance, or immediately upon receiving this notification if the time before the scheduled appearance is less than 7 days. If you are hearing or voice i</w:t>
      </w:r>
      <w:r w:rsidR="00C1037B" w:rsidRPr="000F3BA5">
        <w:rPr>
          <w:rFonts w:ascii="Times New Roman" w:hAnsi="Times New Roman" w:cs="Times New Roman"/>
          <w:b/>
          <w:bCs/>
          <w:sz w:val="28"/>
          <w:szCs w:val="28"/>
        </w:rPr>
        <w:t>mpaired, call 711</w:t>
      </w:r>
    </w:p>
    <w:p w14:paraId="07A02693" w14:textId="5A57B603" w:rsidR="00EC5807" w:rsidRPr="000F3BA5" w:rsidRDefault="00EC5807" w:rsidP="00EC5807">
      <w:pPr>
        <w:tabs>
          <w:tab w:val="left" w:pos="0"/>
        </w:tabs>
        <w:spacing w:after="0" w:line="240" w:lineRule="auto"/>
        <w:jc w:val="both"/>
        <w:rPr>
          <w:rFonts w:ascii="Times New Roman" w:eastAsia="Times New Roman" w:hAnsi="Times New Roman" w:cs="Times New Roman"/>
          <w:sz w:val="20"/>
          <w:szCs w:val="20"/>
        </w:rPr>
      </w:pPr>
    </w:p>
    <w:p w14:paraId="02F5A1F2" w14:textId="53B9DE00" w:rsidR="00F71046" w:rsidRPr="000F3BA5" w:rsidRDefault="00F71046">
      <w:pPr>
        <w:rPr>
          <w:rFonts w:ascii="Times New Roman" w:hAnsi="Times New Roman" w:cs="Times New Roman"/>
          <w:b/>
          <w:bCs/>
          <w:sz w:val="24"/>
          <w:szCs w:val="24"/>
          <w:lang w:val="en-CA"/>
        </w:rPr>
      </w:pPr>
    </w:p>
    <w:sectPr w:rsidR="00F71046" w:rsidRPr="000F3BA5" w:rsidSect="0066007D">
      <w:footerReference w:type="defaul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9F83" w14:textId="77777777" w:rsidR="0025549E" w:rsidRDefault="0025549E" w:rsidP="0046328D">
      <w:pPr>
        <w:spacing w:after="0" w:line="240" w:lineRule="auto"/>
      </w:pPr>
      <w:r>
        <w:separator/>
      </w:r>
    </w:p>
  </w:endnote>
  <w:endnote w:type="continuationSeparator" w:id="0">
    <w:p w14:paraId="569A11E5" w14:textId="77777777" w:rsidR="0025549E" w:rsidRDefault="0025549E" w:rsidP="0046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058267"/>
      <w:docPartObj>
        <w:docPartGallery w:val="Page Numbers (Bottom of Page)"/>
        <w:docPartUnique/>
      </w:docPartObj>
    </w:sdtPr>
    <w:sdtEndPr>
      <w:rPr>
        <w:rFonts w:ascii="Times New Roman" w:hAnsi="Times New Roman" w:cs="Times New Roman"/>
        <w:noProof/>
      </w:rPr>
    </w:sdtEndPr>
    <w:sdtContent>
      <w:p w14:paraId="5085BB5E" w14:textId="6EA0C944" w:rsidR="00DC1455" w:rsidRPr="00BD3B83" w:rsidRDefault="00DC1455">
        <w:pPr>
          <w:pStyle w:val="Footer"/>
          <w:jc w:val="center"/>
          <w:rPr>
            <w:rFonts w:ascii="Times New Roman" w:hAnsi="Times New Roman" w:cs="Times New Roman"/>
          </w:rPr>
        </w:pPr>
        <w:r w:rsidRPr="00BD3B83">
          <w:rPr>
            <w:rFonts w:ascii="Times New Roman" w:hAnsi="Times New Roman" w:cs="Times New Roman"/>
          </w:rPr>
          <w:fldChar w:fldCharType="begin"/>
        </w:r>
        <w:r w:rsidRPr="00BD3B83">
          <w:rPr>
            <w:rFonts w:ascii="Times New Roman" w:hAnsi="Times New Roman" w:cs="Times New Roman"/>
          </w:rPr>
          <w:instrText xml:space="preserve"> PAGE   \* MERGEFORMAT </w:instrText>
        </w:r>
        <w:r w:rsidRPr="00BD3B83">
          <w:rPr>
            <w:rFonts w:ascii="Times New Roman" w:hAnsi="Times New Roman" w:cs="Times New Roman"/>
          </w:rPr>
          <w:fldChar w:fldCharType="separate"/>
        </w:r>
        <w:r w:rsidRPr="00BD3B83">
          <w:rPr>
            <w:rFonts w:ascii="Times New Roman" w:hAnsi="Times New Roman" w:cs="Times New Roman"/>
            <w:noProof/>
          </w:rPr>
          <w:t>2</w:t>
        </w:r>
        <w:r w:rsidRPr="00BD3B83">
          <w:rPr>
            <w:rFonts w:ascii="Times New Roman" w:hAnsi="Times New Roman" w:cs="Times New Roman"/>
            <w:noProof/>
          </w:rPr>
          <w:fldChar w:fldCharType="end"/>
        </w:r>
      </w:p>
    </w:sdtContent>
  </w:sdt>
  <w:p w14:paraId="13786B22" w14:textId="77777777" w:rsidR="00DC1455" w:rsidRDefault="00DC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E8C7" w14:textId="77777777" w:rsidR="0025549E" w:rsidRDefault="0025549E" w:rsidP="0046328D">
      <w:pPr>
        <w:spacing w:after="0" w:line="240" w:lineRule="auto"/>
      </w:pPr>
      <w:r>
        <w:separator/>
      </w:r>
    </w:p>
  </w:footnote>
  <w:footnote w:type="continuationSeparator" w:id="0">
    <w:p w14:paraId="1EF04026" w14:textId="77777777" w:rsidR="0025549E" w:rsidRDefault="0025549E" w:rsidP="0046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2F7"/>
    <w:multiLevelType w:val="hybridMultilevel"/>
    <w:tmpl w:val="252454C0"/>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5C32"/>
    <w:multiLevelType w:val="hybridMultilevel"/>
    <w:tmpl w:val="6C20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471E5"/>
    <w:multiLevelType w:val="hybridMultilevel"/>
    <w:tmpl w:val="7910E2C0"/>
    <w:lvl w:ilvl="0" w:tplc="EC9CDBF2">
      <w:start w:val="7"/>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E9627D"/>
    <w:multiLevelType w:val="hybridMultilevel"/>
    <w:tmpl w:val="1B8A06A8"/>
    <w:lvl w:ilvl="0" w:tplc="B75A86DC">
      <w:start w:val="5"/>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254C17"/>
    <w:multiLevelType w:val="hybridMultilevel"/>
    <w:tmpl w:val="FA820866"/>
    <w:lvl w:ilvl="0" w:tplc="2B361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F01A4"/>
    <w:multiLevelType w:val="hybridMultilevel"/>
    <w:tmpl w:val="3A0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A3C30"/>
    <w:multiLevelType w:val="hybridMultilevel"/>
    <w:tmpl w:val="87D0A8E0"/>
    <w:lvl w:ilvl="0" w:tplc="F35A8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F274A"/>
    <w:multiLevelType w:val="hybridMultilevel"/>
    <w:tmpl w:val="A7585452"/>
    <w:lvl w:ilvl="0" w:tplc="14CA0900">
      <w:start w:val="1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FC50C5"/>
    <w:multiLevelType w:val="hybridMultilevel"/>
    <w:tmpl w:val="A3DCD5AE"/>
    <w:lvl w:ilvl="0" w:tplc="7CB6B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805FA8"/>
    <w:multiLevelType w:val="hybridMultilevel"/>
    <w:tmpl w:val="A02C668E"/>
    <w:lvl w:ilvl="0" w:tplc="04090001">
      <w:start w:val="1"/>
      <w:numFmt w:val="bullet"/>
      <w:lvlText w:val=""/>
      <w:lvlJc w:val="left"/>
      <w:pPr>
        <w:ind w:left="2160" w:hanging="360"/>
      </w:pPr>
      <w:rPr>
        <w:rFonts w:ascii="Symbol" w:hAnsi="Symbol" w:hint="default"/>
      </w:rPr>
    </w:lvl>
    <w:lvl w:ilvl="1" w:tplc="C7E63C06">
      <w:start w:val="2"/>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960F65"/>
    <w:multiLevelType w:val="hybridMultilevel"/>
    <w:tmpl w:val="87CAEA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67F2096F"/>
    <w:multiLevelType w:val="hybridMultilevel"/>
    <w:tmpl w:val="71F0613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2683E"/>
    <w:multiLevelType w:val="hybridMultilevel"/>
    <w:tmpl w:val="D5C8EFE2"/>
    <w:lvl w:ilvl="0" w:tplc="B99052A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4601"/>
    <w:multiLevelType w:val="hybridMultilevel"/>
    <w:tmpl w:val="96AEFBA8"/>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67F9D"/>
    <w:multiLevelType w:val="hybridMultilevel"/>
    <w:tmpl w:val="C8A2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1976"/>
    <w:multiLevelType w:val="hybridMultilevel"/>
    <w:tmpl w:val="CCF8F184"/>
    <w:lvl w:ilvl="0" w:tplc="EF9484E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01DCE"/>
    <w:multiLevelType w:val="hybridMultilevel"/>
    <w:tmpl w:val="98E6341A"/>
    <w:lvl w:ilvl="0" w:tplc="CE64663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4"/>
  </w:num>
  <w:num w:numId="3">
    <w:abstractNumId w:val="6"/>
  </w:num>
  <w:num w:numId="4">
    <w:abstractNumId w:val="10"/>
  </w:num>
  <w:num w:numId="5">
    <w:abstractNumId w:val="11"/>
  </w:num>
  <w:num w:numId="6">
    <w:abstractNumId w:val="9"/>
  </w:num>
  <w:num w:numId="7">
    <w:abstractNumId w:val="13"/>
  </w:num>
  <w:num w:numId="8">
    <w:abstractNumId w:val="15"/>
  </w:num>
  <w:num w:numId="9">
    <w:abstractNumId w:val="8"/>
  </w:num>
  <w:num w:numId="10">
    <w:abstractNumId w:val="5"/>
  </w:num>
  <w:num w:numId="11">
    <w:abstractNumId w:val="4"/>
  </w:num>
  <w:num w:numId="12">
    <w:abstractNumId w:val="1"/>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7"/>
    <w:rsid w:val="00006346"/>
    <w:rsid w:val="0001323E"/>
    <w:rsid w:val="000143D5"/>
    <w:rsid w:val="000169C0"/>
    <w:rsid w:val="0001723B"/>
    <w:rsid w:val="00020FFC"/>
    <w:rsid w:val="00024ED4"/>
    <w:rsid w:val="000314D1"/>
    <w:rsid w:val="00040554"/>
    <w:rsid w:val="00046778"/>
    <w:rsid w:val="00055B09"/>
    <w:rsid w:val="00056ED2"/>
    <w:rsid w:val="00060CA7"/>
    <w:rsid w:val="00072BC5"/>
    <w:rsid w:val="000743D4"/>
    <w:rsid w:val="0007473E"/>
    <w:rsid w:val="000809D3"/>
    <w:rsid w:val="000922D5"/>
    <w:rsid w:val="00094E2E"/>
    <w:rsid w:val="000A3243"/>
    <w:rsid w:val="000B19A8"/>
    <w:rsid w:val="000B766D"/>
    <w:rsid w:val="000C534E"/>
    <w:rsid w:val="000C64B0"/>
    <w:rsid w:val="000D2842"/>
    <w:rsid w:val="000D37DC"/>
    <w:rsid w:val="000D77E6"/>
    <w:rsid w:val="000E1FB6"/>
    <w:rsid w:val="000E46F5"/>
    <w:rsid w:val="000F301C"/>
    <w:rsid w:val="000F36F6"/>
    <w:rsid w:val="000F3BA5"/>
    <w:rsid w:val="000F65CE"/>
    <w:rsid w:val="00102156"/>
    <w:rsid w:val="00114010"/>
    <w:rsid w:val="00121AF5"/>
    <w:rsid w:val="00124459"/>
    <w:rsid w:val="00131A3A"/>
    <w:rsid w:val="00135337"/>
    <w:rsid w:val="00135564"/>
    <w:rsid w:val="00145076"/>
    <w:rsid w:val="00147CC5"/>
    <w:rsid w:val="00155150"/>
    <w:rsid w:val="00156110"/>
    <w:rsid w:val="001563E4"/>
    <w:rsid w:val="00156ABF"/>
    <w:rsid w:val="00171646"/>
    <w:rsid w:val="001716F6"/>
    <w:rsid w:val="0017177B"/>
    <w:rsid w:val="00171B1B"/>
    <w:rsid w:val="001821F7"/>
    <w:rsid w:val="001864F1"/>
    <w:rsid w:val="00197AB1"/>
    <w:rsid w:val="001A2EE8"/>
    <w:rsid w:val="001A4EF3"/>
    <w:rsid w:val="001A710F"/>
    <w:rsid w:val="001B240E"/>
    <w:rsid w:val="001C2E85"/>
    <w:rsid w:val="001C7166"/>
    <w:rsid w:val="001D0D9A"/>
    <w:rsid w:val="001D34E1"/>
    <w:rsid w:val="001D5659"/>
    <w:rsid w:val="001D63CD"/>
    <w:rsid w:val="001F5303"/>
    <w:rsid w:val="002016D0"/>
    <w:rsid w:val="00201E6A"/>
    <w:rsid w:val="00204DFA"/>
    <w:rsid w:val="00210642"/>
    <w:rsid w:val="00212C1D"/>
    <w:rsid w:val="00217B34"/>
    <w:rsid w:val="00220261"/>
    <w:rsid w:val="00220D7C"/>
    <w:rsid w:val="00223640"/>
    <w:rsid w:val="00223C50"/>
    <w:rsid w:val="00233F00"/>
    <w:rsid w:val="00236102"/>
    <w:rsid w:val="00236843"/>
    <w:rsid w:val="00240D68"/>
    <w:rsid w:val="00245C30"/>
    <w:rsid w:val="0025549E"/>
    <w:rsid w:val="002626E2"/>
    <w:rsid w:val="00265EEB"/>
    <w:rsid w:val="00267A80"/>
    <w:rsid w:val="0027097C"/>
    <w:rsid w:val="0027121D"/>
    <w:rsid w:val="002779D6"/>
    <w:rsid w:val="0029166C"/>
    <w:rsid w:val="00292403"/>
    <w:rsid w:val="00297B4D"/>
    <w:rsid w:val="002A253B"/>
    <w:rsid w:val="002A5755"/>
    <w:rsid w:val="002A5C7C"/>
    <w:rsid w:val="002A5DD8"/>
    <w:rsid w:val="002A7F17"/>
    <w:rsid w:val="002B682B"/>
    <w:rsid w:val="002E1AF0"/>
    <w:rsid w:val="002F08BC"/>
    <w:rsid w:val="002F1F08"/>
    <w:rsid w:val="002F26C2"/>
    <w:rsid w:val="002F3D65"/>
    <w:rsid w:val="002F59C1"/>
    <w:rsid w:val="002F61CB"/>
    <w:rsid w:val="00300FE5"/>
    <w:rsid w:val="0030424C"/>
    <w:rsid w:val="00305825"/>
    <w:rsid w:val="00305B03"/>
    <w:rsid w:val="00307BEA"/>
    <w:rsid w:val="00311943"/>
    <w:rsid w:val="00333D41"/>
    <w:rsid w:val="00334471"/>
    <w:rsid w:val="00345AF3"/>
    <w:rsid w:val="003535DD"/>
    <w:rsid w:val="0035591A"/>
    <w:rsid w:val="00355CC2"/>
    <w:rsid w:val="00356E61"/>
    <w:rsid w:val="00377B2D"/>
    <w:rsid w:val="00380984"/>
    <w:rsid w:val="00380A36"/>
    <w:rsid w:val="00387DC9"/>
    <w:rsid w:val="00392B5D"/>
    <w:rsid w:val="00396DE9"/>
    <w:rsid w:val="003A0E78"/>
    <w:rsid w:val="003B0B49"/>
    <w:rsid w:val="003B5732"/>
    <w:rsid w:val="003B5D96"/>
    <w:rsid w:val="003C3346"/>
    <w:rsid w:val="003D1C58"/>
    <w:rsid w:val="003D4D73"/>
    <w:rsid w:val="003E004F"/>
    <w:rsid w:val="003E19BE"/>
    <w:rsid w:val="003E5F91"/>
    <w:rsid w:val="003E7B52"/>
    <w:rsid w:val="003F5C5C"/>
    <w:rsid w:val="003F7B00"/>
    <w:rsid w:val="0040043D"/>
    <w:rsid w:val="004055F0"/>
    <w:rsid w:val="004066DC"/>
    <w:rsid w:val="004164A4"/>
    <w:rsid w:val="00417177"/>
    <w:rsid w:val="00423D6B"/>
    <w:rsid w:val="00426CC7"/>
    <w:rsid w:val="00434A7F"/>
    <w:rsid w:val="00440431"/>
    <w:rsid w:val="00440970"/>
    <w:rsid w:val="0044678E"/>
    <w:rsid w:val="00455ED2"/>
    <w:rsid w:val="00456098"/>
    <w:rsid w:val="0046328D"/>
    <w:rsid w:val="00464236"/>
    <w:rsid w:val="0048201C"/>
    <w:rsid w:val="00483C54"/>
    <w:rsid w:val="004A0815"/>
    <w:rsid w:val="004A431A"/>
    <w:rsid w:val="004A453F"/>
    <w:rsid w:val="004A75B9"/>
    <w:rsid w:val="004B1FEC"/>
    <w:rsid w:val="004B51E4"/>
    <w:rsid w:val="004B658B"/>
    <w:rsid w:val="004C0B85"/>
    <w:rsid w:val="004C0E56"/>
    <w:rsid w:val="004D10D7"/>
    <w:rsid w:val="004D7B4F"/>
    <w:rsid w:val="004E0BCB"/>
    <w:rsid w:val="004E0F4D"/>
    <w:rsid w:val="004E109D"/>
    <w:rsid w:val="004F1783"/>
    <w:rsid w:val="005020B0"/>
    <w:rsid w:val="00510D1C"/>
    <w:rsid w:val="0051188C"/>
    <w:rsid w:val="00516CDF"/>
    <w:rsid w:val="0052409F"/>
    <w:rsid w:val="005269D6"/>
    <w:rsid w:val="0053135B"/>
    <w:rsid w:val="0053510A"/>
    <w:rsid w:val="00535DB5"/>
    <w:rsid w:val="005446AD"/>
    <w:rsid w:val="00546C44"/>
    <w:rsid w:val="00564AE0"/>
    <w:rsid w:val="005657E4"/>
    <w:rsid w:val="005745CA"/>
    <w:rsid w:val="00581E1E"/>
    <w:rsid w:val="00585C63"/>
    <w:rsid w:val="005865F8"/>
    <w:rsid w:val="005871CB"/>
    <w:rsid w:val="005873C7"/>
    <w:rsid w:val="0059421E"/>
    <w:rsid w:val="0059499F"/>
    <w:rsid w:val="005A62CF"/>
    <w:rsid w:val="005B2FA2"/>
    <w:rsid w:val="005B3DF1"/>
    <w:rsid w:val="005B72AB"/>
    <w:rsid w:val="005C77CF"/>
    <w:rsid w:val="005D17AE"/>
    <w:rsid w:val="005D2E14"/>
    <w:rsid w:val="005D36BE"/>
    <w:rsid w:val="005D5B1A"/>
    <w:rsid w:val="005D72CB"/>
    <w:rsid w:val="005E6D9D"/>
    <w:rsid w:val="005E7346"/>
    <w:rsid w:val="005F1768"/>
    <w:rsid w:val="005F1B79"/>
    <w:rsid w:val="006028AC"/>
    <w:rsid w:val="00602DCF"/>
    <w:rsid w:val="00604128"/>
    <w:rsid w:val="0060711D"/>
    <w:rsid w:val="00612326"/>
    <w:rsid w:val="00612A40"/>
    <w:rsid w:val="0061561E"/>
    <w:rsid w:val="00620697"/>
    <w:rsid w:val="0062473E"/>
    <w:rsid w:val="00625CF5"/>
    <w:rsid w:val="00630083"/>
    <w:rsid w:val="006406BA"/>
    <w:rsid w:val="00647879"/>
    <w:rsid w:val="0066007D"/>
    <w:rsid w:val="00665122"/>
    <w:rsid w:val="00667508"/>
    <w:rsid w:val="00667A20"/>
    <w:rsid w:val="00670B51"/>
    <w:rsid w:val="00677277"/>
    <w:rsid w:val="006853B1"/>
    <w:rsid w:val="00691C37"/>
    <w:rsid w:val="006B0D28"/>
    <w:rsid w:val="006B250C"/>
    <w:rsid w:val="006B642A"/>
    <w:rsid w:val="006C0246"/>
    <w:rsid w:val="006C67B3"/>
    <w:rsid w:val="006D15B4"/>
    <w:rsid w:val="006D245E"/>
    <w:rsid w:val="006E3E1F"/>
    <w:rsid w:val="006E4080"/>
    <w:rsid w:val="006E6E50"/>
    <w:rsid w:val="006F1525"/>
    <w:rsid w:val="006F3016"/>
    <w:rsid w:val="006F407E"/>
    <w:rsid w:val="006F5C6C"/>
    <w:rsid w:val="006F5E54"/>
    <w:rsid w:val="006F78E2"/>
    <w:rsid w:val="00702D37"/>
    <w:rsid w:val="00706DC3"/>
    <w:rsid w:val="00711347"/>
    <w:rsid w:val="0071408E"/>
    <w:rsid w:val="00730252"/>
    <w:rsid w:val="007328D7"/>
    <w:rsid w:val="0073413F"/>
    <w:rsid w:val="007403DE"/>
    <w:rsid w:val="00741F46"/>
    <w:rsid w:val="00753C4B"/>
    <w:rsid w:val="00754B8E"/>
    <w:rsid w:val="00757993"/>
    <w:rsid w:val="007613A3"/>
    <w:rsid w:val="007739B9"/>
    <w:rsid w:val="007745E9"/>
    <w:rsid w:val="007746D3"/>
    <w:rsid w:val="007805CB"/>
    <w:rsid w:val="00780E22"/>
    <w:rsid w:val="00784B8D"/>
    <w:rsid w:val="00791CE0"/>
    <w:rsid w:val="00794FFC"/>
    <w:rsid w:val="007A1B8B"/>
    <w:rsid w:val="007A295C"/>
    <w:rsid w:val="007A3F02"/>
    <w:rsid w:val="007A4DF6"/>
    <w:rsid w:val="007A5C39"/>
    <w:rsid w:val="007A7E11"/>
    <w:rsid w:val="007B10F0"/>
    <w:rsid w:val="007B1870"/>
    <w:rsid w:val="007B2669"/>
    <w:rsid w:val="007B6945"/>
    <w:rsid w:val="007B6B94"/>
    <w:rsid w:val="007C077D"/>
    <w:rsid w:val="007C7F72"/>
    <w:rsid w:val="007D705B"/>
    <w:rsid w:val="007E45AA"/>
    <w:rsid w:val="007E547A"/>
    <w:rsid w:val="007E7BF3"/>
    <w:rsid w:val="007F367D"/>
    <w:rsid w:val="008172E7"/>
    <w:rsid w:val="00823338"/>
    <w:rsid w:val="008269E4"/>
    <w:rsid w:val="0083091E"/>
    <w:rsid w:val="00837F23"/>
    <w:rsid w:val="00846734"/>
    <w:rsid w:val="00850020"/>
    <w:rsid w:val="00852612"/>
    <w:rsid w:val="00854318"/>
    <w:rsid w:val="00855309"/>
    <w:rsid w:val="00862AE0"/>
    <w:rsid w:val="00864087"/>
    <w:rsid w:val="0086763E"/>
    <w:rsid w:val="00867A9A"/>
    <w:rsid w:val="00867BA2"/>
    <w:rsid w:val="00870E50"/>
    <w:rsid w:val="00872B23"/>
    <w:rsid w:val="00880A0C"/>
    <w:rsid w:val="00880CD6"/>
    <w:rsid w:val="00885979"/>
    <w:rsid w:val="0089193B"/>
    <w:rsid w:val="00895BDB"/>
    <w:rsid w:val="008A1748"/>
    <w:rsid w:val="008B1A38"/>
    <w:rsid w:val="008C3E5B"/>
    <w:rsid w:val="008C5931"/>
    <w:rsid w:val="008C623A"/>
    <w:rsid w:val="008D3E10"/>
    <w:rsid w:val="008D607C"/>
    <w:rsid w:val="008D7E96"/>
    <w:rsid w:val="008E79E5"/>
    <w:rsid w:val="008F66D3"/>
    <w:rsid w:val="00901C41"/>
    <w:rsid w:val="00912F26"/>
    <w:rsid w:val="009130C6"/>
    <w:rsid w:val="0092220B"/>
    <w:rsid w:val="00923C9F"/>
    <w:rsid w:val="00924476"/>
    <w:rsid w:val="00933FAA"/>
    <w:rsid w:val="00934B9C"/>
    <w:rsid w:val="00936599"/>
    <w:rsid w:val="00936E52"/>
    <w:rsid w:val="00940587"/>
    <w:rsid w:val="0094367E"/>
    <w:rsid w:val="00957A88"/>
    <w:rsid w:val="009600BF"/>
    <w:rsid w:val="00962666"/>
    <w:rsid w:val="0096274B"/>
    <w:rsid w:val="009651A9"/>
    <w:rsid w:val="009763C0"/>
    <w:rsid w:val="0097658F"/>
    <w:rsid w:val="009805AF"/>
    <w:rsid w:val="00983411"/>
    <w:rsid w:val="00987589"/>
    <w:rsid w:val="009901FE"/>
    <w:rsid w:val="009929F8"/>
    <w:rsid w:val="00996728"/>
    <w:rsid w:val="00996B54"/>
    <w:rsid w:val="009A1AEF"/>
    <w:rsid w:val="009A6E17"/>
    <w:rsid w:val="009B014E"/>
    <w:rsid w:val="009B4070"/>
    <w:rsid w:val="009B481F"/>
    <w:rsid w:val="009D26F9"/>
    <w:rsid w:val="009D3597"/>
    <w:rsid w:val="009D4639"/>
    <w:rsid w:val="009D5530"/>
    <w:rsid w:val="009E4C99"/>
    <w:rsid w:val="009E7549"/>
    <w:rsid w:val="009F2244"/>
    <w:rsid w:val="009F40BD"/>
    <w:rsid w:val="009F4FF8"/>
    <w:rsid w:val="00A01EC9"/>
    <w:rsid w:val="00A0285F"/>
    <w:rsid w:val="00A121A7"/>
    <w:rsid w:val="00A21E80"/>
    <w:rsid w:val="00A22157"/>
    <w:rsid w:val="00A24BE5"/>
    <w:rsid w:val="00A2543A"/>
    <w:rsid w:val="00A3457A"/>
    <w:rsid w:val="00A34971"/>
    <w:rsid w:val="00A352C5"/>
    <w:rsid w:val="00A40B82"/>
    <w:rsid w:val="00A40D58"/>
    <w:rsid w:val="00A416E3"/>
    <w:rsid w:val="00A41DB3"/>
    <w:rsid w:val="00A45F70"/>
    <w:rsid w:val="00A476A6"/>
    <w:rsid w:val="00A5332E"/>
    <w:rsid w:val="00A55F32"/>
    <w:rsid w:val="00A605F5"/>
    <w:rsid w:val="00A64C5F"/>
    <w:rsid w:val="00A66481"/>
    <w:rsid w:val="00A67DF8"/>
    <w:rsid w:val="00A71E25"/>
    <w:rsid w:val="00A75208"/>
    <w:rsid w:val="00A80EA5"/>
    <w:rsid w:val="00A83922"/>
    <w:rsid w:val="00A85997"/>
    <w:rsid w:val="00A908EB"/>
    <w:rsid w:val="00A95AAB"/>
    <w:rsid w:val="00AA3234"/>
    <w:rsid w:val="00AA726E"/>
    <w:rsid w:val="00AC2967"/>
    <w:rsid w:val="00AC5660"/>
    <w:rsid w:val="00AD0313"/>
    <w:rsid w:val="00AD0BDF"/>
    <w:rsid w:val="00AE156F"/>
    <w:rsid w:val="00AE180B"/>
    <w:rsid w:val="00AE1904"/>
    <w:rsid w:val="00AE2400"/>
    <w:rsid w:val="00AF03D5"/>
    <w:rsid w:val="00AF2698"/>
    <w:rsid w:val="00AF4C0A"/>
    <w:rsid w:val="00AF549D"/>
    <w:rsid w:val="00AF65EA"/>
    <w:rsid w:val="00B0377C"/>
    <w:rsid w:val="00B04519"/>
    <w:rsid w:val="00B05ED4"/>
    <w:rsid w:val="00B060C0"/>
    <w:rsid w:val="00B23E9B"/>
    <w:rsid w:val="00B31B6F"/>
    <w:rsid w:val="00B33534"/>
    <w:rsid w:val="00B360FF"/>
    <w:rsid w:val="00B369B3"/>
    <w:rsid w:val="00B36B3A"/>
    <w:rsid w:val="00B47A95"/>
    <w:rsid w:val="00B51AA1"/>
    <w:rsid w:val="00B60EDC"/>
    <w:rsid w:val="00B60F41"/>
    <w:rsid w:val="00B63247"/>
    <w:rsid w:val="00B64349"/>
    <w:rsid w:val="00B645C5"/>
    <w:rsid w:val="00B66753"/>
    <w:rsid w:val="00B71ECF"/>
    <w:rsid w:val="00B80C4D"/>
    <w:rsid w:val="00B82BBB"/>
    <w:rsid w:val="00B86663"/>
    <w:rsid w:val="00B904B5"/>
    <w:rsid w:val="00B9263D"/>
    <w:rsid w:val="00B92E9E"/>
    <w:rsid w:val="00B93E99"/>
    <w:rsid w:val="00B951F4"/>
    <w:rsid w:val="00BA3910"/>
    <w:rsid w:val="00BA5DBA"/>
    <w:rsid w:val="00BA7A0D"/>
    <w:rsid w:val="00BC527C"/>
    <w:rsid w:val="00BD129A"/>
    <w:rsid w:val="00BD2BB0"/>
    <w:rsid w:val="00BD3B83"/>
    <w:rsid w:val="00BD3C32"/>
    <w:rsid w:val="00BF0E4B"/>
    <w:rsid w:val="00BF1004"/>
    <w:rsid w:val="00BF117E"/>
    <w:rsid w:val="00BF4969"/>
    <w:rsid w:val="00C034D0"/>
    <w:rsid w:val="00C053B1"/>
    <w:rsid w:val="00C1037B"/>
    <w:rsid w:val="00C16B3B"/>
    <w:rsid w:val="00C3568F"/>
    <w:rsid w:val="00C4089A"/>
    <w:rsid w:val="00C4161C"/>
    <w:rsid w:val="00C42642"/>
    <w:rsid w:val="00C47C9E"/>
    <w:rsid w:val="00C76F04"/>
    <w:rsid w:val="00C772E9"/>
    <w:rsid w:val="00C8407C"/>
    <w:rsid w:val="00C8472D"/>
    <w:rsid w:val="00C92C67"/>
    <w:rsid w:val="00CA1381"/>
    <w:rsid w:val="00CA2D76"/>
    <w:rsid w:val="00CA308F"/>
    <w:rsid w:val="00CA4185"/>
    <w:rsid w:val="00CA47C7"/>
    <w:rsid w:val="00CB0ADE"/>
    <w:rsid w:val="00CB19A8"/>
    <w:rsid w:val="00CC358E"/>
    <w:rsid w:val="00CD00C8"/>
    <w:rsid w:val="00CD017C"/>
    <w:rsid w:val="00CD3388"/>
    <w:rsid w:val="00CD47E9"/>
    <w:rsid w:val="00CD587B"/>
    <w:rsid w:val="00CD7397"/>
    <w:rsid w:val="00CD7D2E"/>
    <w:rsid w:val="00CF60E0"/>
    <w:rsid w:val="00CF6719"/>
    <w:rsid w:val="00D001EE"/>
    <w:rsid w:val="00D01FB4"/>
    <w:rsid w:val="00D0293E"/>
    <w:rsid w:val="00D04952"/>
    <w:rsid w:val="00D058B4"/>
    <w:rsid w:val="00D0595D"/>
    <w:rsid w:val="00D06BF6"/>
    <w:rsid w:val="00D220A4"/>
    <w:rsid w:val="00D24B8E"/>
    <w:rsid w:val="00D44621"/>
    <w:rsid w:val="00D50A5E"/>
    <w:rsid w:val="00D55740"/>
    <w:rsid w:val="00D72FE5"/>
    <w:rsid w:val="00D773DA"/>
    <w:rsid w:val="00D86A39"/>
    <w:rsid w:val="00D879F8"/>
    <w:rsid w:val="00D916F4"/>
    <w:rsid w:val="00DB5C51"/>
    <w:rsid w:val="00DC0C26"/>
    <w:rsid w:val="00DC1455"/>
    <w:rsid w:val="00DC5691"/>
    <w:rsid w:val="00DD1CCC"/>
    <w:rsid w:val="00DD235D"/>
    <w:rsid w:val="00DE1C13"/>
    <w:rsid w:val="00DF5103"/>
    <w:rsid w:val="00E13945"/>
    <w:rsid w:val="00E17FB6"/>
    <w:rsid w:val="00E20B3F"/>
    <w:rsid w:val="00E21C4E"/>
    <w:rsid w:val="00E27D26"/>
    <w:rsid w:val="00E3581B"/>
    <w:rsid w:val="00E448D2"/>
    <w:rsid w:val="00E52F97"/>
    <w:rsid w:val="00E5555A"/>
    <w:rsid w:val="00E60CDB"/>
    <w:rsid w:val="00E65655"/>
    <w:rsid w:val="00E7201E"/>
    <w:rsid w:val="00E72F51"/>
    <w:rsid w:val="00E75C58"/>
    <w:rsid w:val="00E81A07"/>
    <w:rsid w:val="00E855D2"/>
    <w:rsid w:val="00E9545C"/>
    <w:rsid w:val="00EA42B4"/>
    <w:rsid w:val="00EA4ABB"/>
    <w:rsid w:val="00EA7690"/>
    <w:rsid w:val="00EB72F6"/>
    <w:rsid w:val="00EC0F7C"/>
    <w:rsid w:val="00EC5807"/>
    <w:rsid w:val="00ED0C64"/>
    <w:rsid w:val="00ED1F19"/>
    <w:rsid w:val="00ED61A3"/>
    <w:rsid w:val="00ED6DEF"/>
    <w:rsid w:val="00ED7B8A"/>
    <w:rsid w:val="00EE09E2"/>
    <w:rsid w:val="00EE5CEB"/>
    <w:rsid w:val="00EE5D79"/>
    <w:rsid w:val="00EE65E9"/>
    <w:rsid w:val="00EE789E"/>
    <w:rsid w:val="00EF32EF"/>
    <w:rsid w:val="00F01199"/>
    <w:rsid w:val="00F10DCB"/>
    <w:rsid w:val="00F11EE4"/>
    <w:rsid w:val="00F1664D"/>
    <w:rsid w:val="00F16E40"/>
    <w:rsid w:val="00F17C0A"/>
    <w:rsid w:val="00F231E8"/>
    <w:rsid w:val="00F23247"/>
    <w:rsid w:val="00F26A60"/>
    <w:rsid w:val="00F32ACC"/>
    <w:rsid w:val="00F369B3"/>
    <w:rsid w:val="00F443BD"/>
    <w:rsid w:val="00F451B9"/>
    <w:rsid w:val="00F45E46"/>
    <w:rsid w:val="00F51617"/>
    <w:rsid w:val="00F61F5E"/>
    <w:rsid w:val="00F637E0"/>
    <w:rsid w:val="00F71046"/>
    <w:rsid w:val="00F718C7"/>
    <w:rsid w:val="00F7236E"/>
    <w:rsid w:val="00F75AF0"/>
    <w:rsid w:val="00F760ED"/>
    <w:rsid w:val="00F76C2D"/>
    <w:rsid w:val="00F85F19"/>
    <w:rsid w:val="00F93C3C"/>
    <w:rsid w:val="00F963B2"/>
    <w:rsid w:val="00F96CE7"/>
    <w:rsid w:val="00FB1FC8"/>
    <w:rsid w:val="00FB6246"/>
    <w:rsid w:val="00FB6AD1"/>
    <w:rsid w:val="00FC220F"/>
    <w:rsid w:val="00FC4508"/>
    <w:rsid w:val="00FC478A"/>
    <w:rsid w:val="00FC7EDE"/>
    <w:rsid w:val="00FD1E1F"/>
    <w:rsid w:val="00FD2F76"/>
    <w:rsid w:val="00FE42AA"/>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0D1"/>
  <w15:chartTrackingRefBased/>
  <w15:docId w15:val="{B80F71FF-46DD-48F8-9A51-8F6161BA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E50"/>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7"/>
    <w:pPr>
      <w:ind w:left="720"/>
      <w:contextualSpacing/>
    </w:pPr>
  </w:style>
  <w:style w:type="character" w:styleId="Hyperlink">
    <w:name w:val="Hyperlink"/>
    <w:basedOn w:val="DefaultParagraphFont"/>
    <w:uiPriority w:val="99"/>
    <w:unhideWhenUsed/>
    <w:rsid w:val="00380A36"/>
    <w:rPr>
      <w:color w:val="0000FF"/>
      <w:u w:val="single"/>
    </w:rPr>
  </w:style>
  <w:style w:type="paragraph" w:styleId="BalloonText">
    <w:name w:val="Balloon Text"/>
    <w:basedOn w:val="Normal"/>
    <w:link w:val="BalloonTextChar"/>
    <w:uiPriority w:val="99"/>
    <w:semiHidden/>
    <w:unhideWhenUsed/>
    <w:rsid w:val="00A3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A"/>
    <w:rPr>
      <w:rFonts w:ascii="Segoe UI" w:hAnsi="Segoe UI" w:cs="Segoe UI"/>
      <w:sz w:val="18"/>
      <w:szCs w:val="18"/>
    </w:rPr>
  </w:style>
  <w:style w:type="paragraph" w:customStyle="1" w:styleId="Default">
    <w:name w:val="Default"/>
    <w:basedOn w:val="Normal"/>
    <w:rsid w:val="00AE180B"/>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96CE7"/>
    <w:rPr>
      <w:color w:val="605E5C"/>
      <w:shd w:val="clear" w:color="auto" w:fill="E1DFDD"/>
    </w:rPr>
  </w:style>
  <w:style w:type="paragraph" w:styleId="Header">
    <w:name w:val="header"/>
    <w:basedOn w:val="Normal"/>
    <w:link w:val="HeaderChar"/>
    <w:uiPriority w:val="99"/>
    <w:unhideWhenUsed/>
    <w:rsid w:val="0046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8D"/>
  </w:style>
  <w:style w:type="paragraph" w:styleId="Footer">
    <w:name w:val="footer"/>
    <w:basedOn w:val="Normal"/>
    <w:link w:val="FooterChar"/>
    <w:uiPriority w:val="99"/>
    <w:unhideWhenUsed/>
    <w:rsid w:val="0046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8D"/>
  </w:style>
  <w:style w:type="paragraph" w:styleId="NoSpacing">
    <w:name w:val="No Spacing"/>
    <w:uiPriority w:val="1"/>
    <w:qFormat/>
    <w:rsid w:val="00CD47E9"/>
    <w:pPr>
      <w:spacing w:after="0" w:line="240" w:lineRule="auto"/>
    </w:pPr>
  </w:style>
  <w:style w:type="table" w:styleId="TableGrid">
    <w:name w:val="Table Grid"/>
    <w:basedOn w:val="TableNormal"/>
    <w:uiPriority w:val="39"/>
    <w:rsid w:val="0058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0E50"/>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870E5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0E50"/>
    <w:rPr>
      <w:rFonts w:ascii="Times New Roman" w:eastAsia="Times New Roman" w:hAnsi="Times New Roman" w:cs="Times New Roman"/>
      <w:sz w:val="24"/>
      <w:szCs w:val="20"/>
    </w:rPr>
  </w:style>
  <w:style w:type="character" w:customStyle="1" w:styleId="style7">
    <w:name w:val="style7"/>
    <w:rsid w:val="00870E50"/>
  </w:style>
  <w:style w:type="paragraph" w:styleId="z-TopofForm">
    <w:name w:val="HTML Top of Form"/>
    <w:basedOn w:val="Normal"/>
    <w:next w:val="Normal"/>
    <w:link w:val="z-TopofFormChar"/>
    <w:hidden/>
    <w:semiHidden/>
    <w:unhideWhenUsed/>
    <w:rsid w:val="00870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870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E50"/>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870E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E50"/>
    <w:rPr>
      <w:rFonts w:ascii="Calibri" w:hAnsi="Calibri"/>
      <w:szCs w:val="21"/>
    </w:rPr>
  </w:style>
  <w:style w:type="character" w:styleId="Strong">
    <w:name w:val="Strong"/>
    <w:basedOn w:val="DefaultParagraphFont"/>
    <w:uiPriority w:val="22"/>
    <w:qFormat/>
    <w:rsid w:val="00870E50"/>
    <w:rPr>
      <w:b/>
      <w:bCs/>
    </w:rPr>
  </w:style>
  <w:style w:type="character" w:customStyle="1" w:styleId="style71">
    <w:name w:val="style71"/>
    <w:rsid w:val="00870E50"/>
    <w:rPr>
      <w:b/>
      <w:bCs/>
      <w:color w:val="D76E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858">
      <w:bodyDiv w:val="1"/>
      <w:marLeft w:val="0"/>
      <w:marRight w:val="0"/>
      <w:marTop w:val="0"/>
      <w:marBottom w:val="0"/>
      <w:divBdr>
        <w:top w:val="none" w:sz="0" w:space="0" w:color="auto"/>
        <w:left w:val="none" w:sz="0" w:space="0" w:color="auto"/>
        <w:bottom w:val="none" w:sz="0" w:space="0" w:color="auto"/>
        <w:right w:val="none" w:sz="0" w:space="0" w:color="auto"/>
      </w:divBdr>
    </w:div>
    <w:div w:id="83189472">
      <w:bodyDiv w:val="1"/>
      <w:marLeft w:val="0"/>
      <w:marRight w:val="0"/>
      <w:marTop w:val="0"/>
      <w:marBottom w:val="0"/>
      <w:divBdr>
        <w:top w:val="none" w:sz="0" w:space="0" w:color="auto"/>
        <w:left w:val="none" w:sz="0" w:space="0" w:color="auto"/>
        <w:bottom w:val="none" w:sz="0" w:space="0" w:color="auto"/>
        <w:right w:val="none" w:sz="0" w:space="0" w:color="auto"/>
      </w:divBdr>
    </w:div>
    <w:div w:id="116994669">
      <w:bodyDiv w:val="1"/>
      <w:marLeft w:val="0"/>
      <w:marRight w:val="0"/>
      <w:marTop w:val="0"/>
      <w:marBottom w:val="0"/>
      <w:divBdr>
        <w:top w:val="none" w:sz="0" w:space="0" w:color="auto"/>
        <w:left w:val="none" w:sz="0" w:space="0" w:color="auto"/>
        <w:bottom w:val="none" w:sz="0" w:space="0" w:color="auto"/>
        <w:right w:val="none" w:sz="0" w:space="0" w:color="auto"/>
      </w:divBdr>
    </w:div>
    <w:div w:id="273900860">
      <w:bodyDiv w:val="1"/>
      <w:marLeft w:val="0"/>
      <w:marRight w:val="0"/>
      <w:marTop w:val="0"/>
      <w:marBottom w:val="0"/>
      <w:divBdr>
        <w:top w:val="none" w:sz="0" w:space="0" w:color="auto"/>
        <w:left w:val="none" w:sz="0" w:space="0" w:color="auto"/>
        <w:bottom w:val="none" w:sz="0" w:space="0" w:color="auto"/>
        <w:right w:val="none" w:sz="0" w:space="0" w:color="auto"/>
      </w:divBdr>
    </w:div>
    <w:div w:id="304774966">
      <w:bodyDiv w:val="1"/>
      <w:marLeft w:val="0"/>
      <w:marRight w:val="0"/>
      <w:marTop w:val="0"/>
      <w:marBottom w:val="0"/>
      <w:divBdr>
        <w:top w:val="none" w:sz="0" w:space="0" w:color="auto"/>
        <w:left w:val="none" w:sz="0" w:space="0" w:color="auto"/>
        <w:bottom w:val="none" w:sz="0" w:space="0" w:color="auto"/>
        <w:right w:val="none" w:sz="0" w:space="0" w:color="auto"/>
      </w:divBdr>
    </w:div>
    <w:div w:id="755905246">
      <w:bodyDiv w:val="1"/>
      <w:marLeft w:val="0"/>
      <w:marRight w:val="0"/>
      <w:marTop w:val="0"/>
      <w:marBottom w:val="0"/>
      <w:divBdr>
        <w:top w:val="none" w:sz="0" w:space="0" w:color="auto"/>
        <w:left w:val="none" w:sz="0" w:space="0" w:color="auto"/>
        <w:bottom w:val="none" w:sz="0" w:space="0" w:color="auto"/>
        <w:right w:val="none" w:sz="0" w:space="0" w:color="auto"/>
      </w:divBdr>
    </w:div>
    <w:div w:id="1070495800">
      <w:bodyDiv w:val="1"/>
      <w:marLeft w:val="0"/>
      <w:marRight w:val="0"/>
      <w:marTop w:val="0"/>
      <w:marBottom w:val="0"/>
      <w:divBdr>
        <w:top w:val="none" w:sz="0" w:space="0" w:color="auto"/>
        <w:left w:val="none" w:sz="0" w:space="0" w:color="auto"/>
        <w:bottom w:val="none" w:sz="0" w:space="0" w:color="auto"/>
        <w:right w:val="none" w:sz="0" w:space="0" w:color="auto"/>
      </w:divBdr>
    </w:div>
    <w:div w:id="1223516317">
      <w:bodyDiv w:val="1"/>
      <w:marLeft w:val="0"/>
      <w:marRight w:val="0"/>
      <w:marTop w:val="0"/>
      <w:marBottom w:val="0"/>
      <w:divBdr>
        <w:top w:val="none" w:sz="0" w:space="0" w:color="auto"/>
        <w:left w:val="none" w:sz="0" w:space="0" w:color="auto"/>
        <w:bottom w:val="none" w:sz="0" w:space="0" w:color="auto"/>
        <w:right w:val="none" w:sz="0" w:space="0" w:color="auto"/>
      </w:divBdr>
    </w:div>
    <w:div w:id="1894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D4F84272C74ABA256CC013E5D94C" ma:contentTypeVersion="13" ma:contentTypeDescription="Create a new document." ma:contentTypeScope="" ma:versionID="3066fde2e7c094b1a2aa7a0faa11f821">
  <xsd:schema xmlns:xsd="http://www.w3.org/2001/XMLSchema" xmlns:xs="http://www.w3.org/2001/XMLSchema" xmlns:p="http://schemas.microsoft.com/office/2006/metadata/properties" xmlns:ns3="420cae82-300e-44fd-ba64-d1e5e8b64c0c" xmlns:ns4="e9017103-85e6-4a43-8c2d-af30f3dd1b0f" targetNamespace="http://schemas.microsoft.com/office/2006/metadata/properties" ma:root="true" ma:fieldsID="3b4c9ce59ef71ada19cbd4b1c92bdf3b" ns3:_="" ns4:_="">
    <xsd:import namespace="420cae82-300e-44fd-ba64-d1e5e8b64c0c"/>
    <xsd:import namespace="e9017103-85e6-4a43-8c2d-af30f3dd1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cae82-300e-44fd-ba64-d1e5e8b6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7103-85e6-4a43-8c2d-af30f3dd1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F3C5C-741B-48AD-9224-0440D09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cae82-300e-44fd-ba64-d1e5e8b64c0c"/>
    <ds:schemaRef ds:uri="e9017103-85e6-4a43-8c2d-af30f3dd1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CB2DB-99DF-48F9-88CD-26FCA39A0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34886-1C89-433D-9E45-BC27CBC99349}">
  <ds:schemaRefs>
    <ds:schemaRef ds:uri="http://schemas.openxmlformats.org/officeDocument/2006/bibliography"/>
  </ds:schemaRefs>
</ds:datastoreItem>
</file>

<file path=customXml/itemProps4.xml><?xml version="1.0" encoding="utf-8"?>
<ds:datastoreItem xmlns:ds="http://schemas.openxmlformats.org/officeDocument/2006/customXml" ds:itemID="{08135059-22AF-4540-9DA6-0CB194A62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Dayna Griffin</cp:lastModifiedBy>
  <cp:revision>2</cp:revision>
  <cp:lastPrinted>2021-05-06T16:52:00Z</cp:lastPrinted>
  <dcterms:created xsi:type="dcterms:W3CDTF">2021-06-17T12:47:00Z</dcterms:created>
  <dcterms:modified xsi:type="dcterms:W3CDTF">2021-06-17T12:47:00Z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0x010100889CD4F84272C74ABA256CC013E5D94C</vt:lpwstr>
  </property>
</Properties>
</file>